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B77541">
        <w:rPr>
          <w:b/>
          <w:sz w:val="32"/>
          <w:szCs w:val="32"/>
        </w:rPr>
        <w:t>ретензия компании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33" w:rsidRDefault="00912A33">
      <w:r>
        <w:separator/>
      </w:r>
    </w:p>
  </w:endnote>
  <w:endnote w:type="continuationSeparator" w:id="0">
    <w:p w:rsidR="00912A33" w:rsidRDefault="0091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64" w:rsidRPr="0009777B" w:rsidRDefault="00334764" w:rsidP="000977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77B" w:rsidRPr="00AC1073" w:rsidRDefault="0009777B" w:rsidP="0009777B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09777B" w:rsidRDefault="001E735D" w:rsidP="000977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33" w:rsidRDefault="00912A33">
      <w:r>
        <w:separator/>
      </w:r>
    </w:p>
  </w:footnote>
  <w:footnote w:type="continuationSeparator" w:id="0">
    <w:p w:rsidR="00912A33" w:rsidRDefault="0091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09777B" w:rsidRDefault="006D7FBE" w:rsidP="000977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09777B" w:rsidRDefault="006D7FBE" w:rsidP="0009777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64" w:rsidRPr="0009777B" w:rsidRDefault="00334764" w:rsidP="000977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9777B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2760"/>
    <w:rsid w:val="001E735D"/>
    <w:rsid w:val="001F4012"/>
    <w:rsid w:val="001F661A"/>
    <w:rsid w:val="002241BD"/>
    <w:rsid w:val="002A0CEC"/>
    <w:rsid w:val="002C3443"/>
    <w:rsid w:val="0030460F"/>
    <w:rsid w:val="003167CD"/>
    <w:rsid w:val="00317AF5"/>
    <w:rsid w:val="00321061"/>
    <w:rsid w:val="00334764"/>
    <w:rsid w:val="00334F58"/>
    <w:rsid w:val="003539AA"/>
    <w:rsid w:val="00450608"/>
    <w:rsid w:val="0048706D"/>
    <w:rsid w:val="004A6053"/>
    <w:rsid w:val="004C0DA5"/>
    <w:rsid w:val="00502E79"/>
    <w:rsid w:val="00531CA4"/>
    <w:rsid w:val="005A0853"/>
    <w:rsid w:val="005B2B44"/>
    <w:rsid w:val="005D67AB"/>
    <w:rsid w:val="005E041F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649CD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2A33"/>
    <w:rsid w:val="00915388"/>
    <w:rsid w:val="009263EB"/>
    <w:rsid w:val="00934114"/>
    <w:rsid w:val="00945506"/>
    <w:rsid w:val="009D5435"/>
    <w:rsid w:val="009E0E36"/>
    <w:rsid w:val="00A62F02"/>
    <w:rsid w:val="00A76AA5"/>
    <w:rsid w:val="00A774DA"/>
    <w:rsid w:val="00A95C1B"/>
    <w:rsid w:val="00AA64B6"/>
    <w:rsid w:val="00AC5297"/>
    <w:rsid w:val="00AE4E71"/>
    <w:rsid w:val="00B07651"/>
    <w:rsid w:val="00B150B0"/>
    <w:rsid w:val="00B246C6"/>
    <w:rsid w:val="00B77541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E0240E"/>
    <w:rsid w:val="00E63A28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7B7530-6DFD-4805-9025-4F835A67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97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2043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2348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претензии компании пример</dc:title>
  <dc:subject>Правила заполнения и подачи бланка претензии компании, формы и варианты, бесплатные консультации судебных экспертов</dc:subject>
  <dc:creator>formadoc.ru</dc:creator>
  <cp:keywords>Судебные, Арбитражный суд, Претензии, Претензия компании пример</cp:keywords>
  <dc:description>Правила заполнения и подачи бланка претензии компании, формы и варианты, бесплатные консультации судебных экспертов</dc:description>
  <cp:lastModifiedBy>formadoc.ru</cp:lastModifiedBy>
  <cp:revision>3</cp:revision>
  <cp:lastPrinted>2020-11-16T10:46:00Z</cp:lastPrinted>
  <dcterms:created xsi:type="dcterms:W3CDTF">2020-11-16T10:46:00Z</dcterms:created>
  <dcterms:modified xsi:type="dcterms:W3CDTF">2020-11-16T10:46:00Z</dcterms:modified>
  <cp:category>Судебные/Арбитражный суд/Претензии/Претензия компании пример</cp:category>
  <dc:language>Rus</dc:language>
  <cp:version>1.0</cp:version>
</cp:coreProperties>
</file>