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5D6" w:rsidRDefault="000E75D6" w:rsidP="000E75D6">
      <w:pPr>
        <w:keepNext/>
        <w:spacing w:before="80" w:after="0" w:line="280" w:lineRule="exact"/>
        <w:ind w:left="142" w:right="79"/>
        <w:contextualSpacing/>
        <w:jc w:val="center"/>
        <w:rPr>
          <w:rFonts w:ascii="Times New Roman" w:eastAsia="Arial Unicode MS" w:hAnsi="Times New Roman"/>
          <w:b/>
          <w:sz w:val="24"/>
        </w:rPr>
      </w:pPr>
      <w:bookmarkStart w:id="0" w:name="_GoBack"/>
      <w:bookmarkEnd w:id="0"/>
      <w:r>
        <w:rPr>
          <w:rFonts w:ascii="Times New Roman" w:eastAsia="Arial Unicode MS" w:hAnsi="Times New Roman"/>
          <w:b/>
          <w:sz w:val="24"/>
        </w:rPr>
        <w:t xml:space="preserve">ДОЛЖНОСТНАЯ ИНСТРУКЦИЯ </w:t>
      </w:r>
    </w:p>
    <w:p w:rsidR="000E75D6" w:rsidRDefault="000E75D6" w:rsidP="000E75D6">
      <w:pPr>
        <w:jc w:val="center"/>
        <w:rPr>
          <w:rFonts w:ascii="Times New Roman" w:eastAsia="Arial Unicode MS" w:hAnsi="Times New Roman"/>
          <w:b/>
          <w:sz w:val="24"/>
        </w:rPr>
      </w:pPr>
      <w:r>
        <w:rPr>
          <w:rFonts w:ascii="Times New Roman" w:eastAsia="Arial Unicode MS" w:hAnsi="Times New Roman"/>
          <w:b/>
          <w:sz w:val="24"/>
        </w:rPr>
        <w:t>КАЛЬЯНЩИКА</w:t>
      </w:r>
    </w:p>
    <w:p w:rsidR="000E75D6" w:rsidRDefault="000E75D6" w:rsidP="000E75D6">
      <w:pPr>
        <w:tabs>
          <w:tab w:val="left" w:pos="426"/>
        </w:tabs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</w:rPr>
      </w:pPr>
      <w:r>
        <w:rPr>
          <w:rFonts w:ascii="Times New Roman" w:eastAsia="Arial Unicode MS" w:hAnsi="Times New Roman"/>
          <w:b/>
          <w:sz w:val="24"/>
        </w:rPr>
        <w:t>1. ОБЩИЕ ТРЕБОВАНИЯ ОХРАНЫ ТРУДА</w:t>
      </w:r>
    </w:p>
    <w:p w:rsidR="000E75D6" w:rsidRDefault="000E75D6" w:rsidP="000E75D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 выполнению работ в качестве </w:t>
      </w:r>
      <w:proofErr w:type="spellStart"/>
      <w:r>
        <w:rPr>
          <w:rFonts w:ascii="Times New Roman" w:hAnsi="Times New Roman"/>
          <w:color w:val="000000"/>
          <w:sz w:val="24"/>
        </w:rPr>
        <w:t>кальянщика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допускаются лица,  прошедшие медицинский осмотр и имеющие медицинскую санитарную книжку с действующим сроком, прошедшие санитарно-гигиенический инструктаж у санитарного врача организации, вводный и первичный на рабочем месте инструктажи по охране труда, стажировку и проверку знаний требований охраны труда.</w:t>
      </w:r>
    </w:p>
    <w:p w:rsidR="000E75D6" w:rsidRDefault="000E75D6" w:rsidP="000E75D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 своей деятельности </w:t>
      </w:r>
      <w:proofErr w:type="spellStart"/>
      <w:r>
        <w:rPr>
          <w:rFonts w:ascii="Times New Roman" w:hAnsi="Times New Roman"/>
          <w:color w:val="000000"/>
          <w:sz w:val="24"/>
        </w:rPr>
        <w:t>кальянщик</w:t>
      </w:r>
      <w:proofErr w:type="spellEnd"/>
      <w:r>
        <w:rPr>
          <w:rFonts w:ascii="Times New Roman" w:hAnsi="Times New Roman"/>
          <w:color w:val="000000"/>
          <w:sz w:val="24"/>
        </w:rPr>
        <w:t xml:space="preserve"> руководствуется должностной инструкцией, Правилами внутреннего трудового распорядка, настоящей инструкцией по охране труда.</w:t>
      </w:r>
    </w:p>
    <w:p w:rsidR="000E75D6" w:rsidRDefault="000E75D6" w:rsidP="000E75D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Кальянщик</w:t>
      </w:r>
      <w:proofErr w:type="spellEnd"/>
      <w:r>
        <w:rPr>
          <w:rFonts w:ascii="Times New Roman" w:hAnsi="Times New Roman"/>
          <w:color w:val="000000"/>
          <w:sz w:val="24"/>
        </w:rPr>
        <w:t xml:space="preserve"> должен выполнять требования пожарной безопасности, соблюдать правила поведения на территории организации, в производственных, вспомогательных и бытовых помещениях.</w:t>
      </w:r>
    </w:p>
    <w:p w:rsidR="000E75D6" w:rsidRDefault="000E75D6" w:rsidP="000E75D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 силу своих профессиональных обязанностей </w:t>
      </w:r>
      <w:proofErr w:type="spellStart"/>
      <w:r>
        <w:rPr>
          <w:rFonts w:ascii="Times New Roman" w:hAnsi="Times New Roman"/>
          <w:color w:val="000000"/>
          <w:sz w:val="24"/>
        </w:rPr>
        <w:t>кальянщик</w:t>
      </w:r>
      <w:proofErr w:type="spellEnd"/>
      <w:r>
        <w:rPr>
          <w:rFonts w:ascii="Times New Roman" w:hAnsi="Times New Roman"/>
          <w:color w:val="000000"/>
          <w:sz w:val="24"/>
        </w:rPr>
        <w:t xml:space="preserve"> должен знать устройство и правила эксплуатации используемого в работе оборудования. До начала работы с новым оборудованием, </w:t>
      </w:r>
      <w:proofErr w:type="spellStart"/>
      <w:r>
        <w:rPr>
          <w:rFonts w:ascii="Times New Roman" w:hAnsi="Times New Roman"/>
          <w:color w:val="000000"/>
          <w:sz w:val="24"/>
        </w:rPr>
        <w:t>кальянщик</w:t>
      </w:r>
      <w:proofErr w:type="spellEnd"/>
      <w:r>
        <w:rPr>
          <w:rFonts w:ascii="Times New Roman" w:hAnsi="Times New Roman"/>
          <w:color w:val="000000"/>
          <w:sz w:val="24"/>
        </w:rPr>
        <w:t xml:space="preserve"> обязан изучить требования безопасности, изложенные в заводских инструкциях производителя оборудования.</w:t>
      </w:r>
    </w:p>
    <w:p w:rsidR="000E75D6" w:rsidRDefault="000E75D6" w:rsidP="000E75D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 процессе работы на </w:t>
      </w:r>
      <w:proofErr w:type="spellStart"/>
      <w:r>
        <w:rPr>
          <w:rFonts w:ascii="Times New Roman" w:hAnsi="Times New Roman"/>
          <w:color w:val="000000"/>
          <w:sz w:val="24"/>
        </w:rPr>
        <w:t>кальянщика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могут воздействовать следующие неблагоприятные факторы производственной среды:</w:t>
      </w:r>
    </w:p>
    <w:p w:rsidR="000E75D6" w:rsidRDefault="000E75D6" w:rsidP="000E75D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>повышенная температура поверхностей оборудования, угля;</w:t>
      </w:r>
    </w:p>
    <w:p w:rsidR="000E75D6" w:rsidRDefault="000E75D6" w:rsidP="000E75D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>повышение содержание вредных веществ, связанное с обслуживанием кальяна;</w:t>
      </w:r>
    </w:p>
    <w:p w:rsidR="000E75D6" w:rsidRDefault="000E75D6" w:rsidP="000E75D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>недостаточная освещенность рабочей зоны;</w:t>
      </w:r>
    </w:p>
    <w:p w:rsidR="000E75D6" w:rsidRDefault="000E75D6" w:rsidP="000E75D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возможная опасность </w:t>
      </w:r>
      <w:proofErr w:type="spellStart"/>
      <w:r>
        <w:rPr>
          <w:rFonts w:ascii="Times New Roman" w:eastAsia="Times New Roman" w:hAnsi="Times New Roman"/>
          <w:color w:val="000000"/>
          <w:sz w:val="24"/>
          <w:lang w:eastAsia="ru-RU"/>
        </w:rPr>
        <w:t>травмирования</w:t>
      </w:r>
      <w:proofErr w:type="spellEnd"/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при использовании стеклянной посуды;</w:t>
      </w:r>
    </w:p>
    <w:p w:rsidR="000E75D6" w:rsidRDefault="000E75D6" w:rsidP="000E75D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>острые кромки, заусенцы и неровности поверхностей инструмента, инвентаря, приборов;</w:t>
      </w:r>
    </w:p>
    <w:p w:rsidR="000E75D6" w:rsidRDefault="000E75D6" w:rsidP="000E75D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>физические перегрузки;</w:t>
      </w:r>
    </w:p>
    <w:p w:rsidR="000E75D6" w:rsidRDefault="000E75D6" w:rsidP="000E75D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>нервно - психические перегрузки.</w:t>
      </w:r>
    </w:p>
    <w:p w:rsidR="000E75D6" w:rsidRDefault="000E75D6" w:rsidP="000E75D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Во время рабочего дня </w:t>
      </w:r>
      <w:proofErr w:type="spellStart"/>
      <w:r>
        <w:rPr>
          <w:rFonts w:ascii="Times New Roman" w:hAnsi="Times New Roman"/>
          <w:color w:val="000000"/>
          <w:sz w:val="24"/>
        </w:rPr>
        <w:t>кальянщику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предоставляются следующие, включаемые в рабочее время, перерывы:</w:t>
      </w:r>
    </w:p>
    <w:p w:rsidR="000E75D6" w:rsidRDefault="000E75D6" w:rsidP="000E75D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>на личные надобности общей продолжительностью 10 мин. Там, где места личного пользования находятся в отдалении, время на личные надобности увеличивается до 15 мин. в смену;</w:t>
      </w:r>
    </w:p>
    <w:p w:rsidR="000E75D6" w:rsidRDefault="000E75D6" w:rsidP="000E75D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>перерыв для отдыха и принятия пищи устанавливается не позднее чем через 4 ч после начала работы. Продолжительность перерыва не может быть менее 30 мин. в смену.</w:t>
      </w:r>
    </w:p>
    <w:p w:rsidR="000E75D6" w:rsidRDefault="000E75D6" w:rsidP="000E75D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 процессе своей деятельности </w:t>
      </w:r>
      <w:proofErr w:type="spellStart"/>
      <w:r>
        <w:rPr>
          <w:rFonts w:ascii="Times New Roman" w:hAnsi="Times New Roman"/>
          <w:color w:val="000000"/>
          <w:sz w:val="24"/>
        </w:rPr>
        <w:t>кальянщик</w:t>
      </w:r>
      <w:proofErr w:type="spellEnd"/>
      <w:r>
        <w:rPr>
          <w:rFonts w:ascii="Times New Roman" w:hAnsi="Times New Roman"/>
          <w:color w:val="000000"/>
          <w:sz w:val="24"/>
        </w:rPr>
        <w:t xml:space="preserve"> обязан соблюдать правила личной гигиены и производственной санитарии, а также неукоснительно выполнять требования санитарного врача организации. При появлении признаков простудного заболевания или кишечной дисфункции, головокружения, тошноты, а также нагноений, порезов, ожогов – немедленно сообщить непосредственному руководителю.</w:t>
      </w:r>
    </w:p>
    <w:p w:rsidR="000E75D6" w:rsidRDefault="000E75D6" w:rsidP="000E75D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Кальянщик</w:t>
      </w:r>
      <w:proofErr w:type="spellEnd"/>
      <w:r>
        <w:rPr>
          <w:rFonts w:ascii="Times New Roman" w:hAnsi="Times New Roman"/>
          <w:color w:val="000000"/>
          <w:sz w:val="24"/>
        </w:rPr>
        <w:t xml:space="preserve"> обязан знать:</w:t>
      </w:r>
    </w:p>
    <w:p w:rsidR="000E75D6" w:rsidRDefault="000E75D6" w:rsidP="000E75D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>инструкцию по оказанию первой помощи;</w:t>
      </w:r>
    </w:p>
    <w:p w:rsidR="000E75D6" w:rsidRDefault="000E75D6" w:rsidP="000E75D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>инструкцию о мерах пожарной безопасности, утвержденную в организации, а также места расположения средств пожаротушения.</w:t>
      </w:r>
    </w:p>
    <w:p w:rsidR="000E75D6" w:rsidRDefault="000E75D6" w:rsidP="000E75D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 рабочем месте запрещается хранить пищевые продукты и предметы, не имеющие отношения к работе. Принимать пищу следует только в специально отведенном для этого месте.</w:t>
      </w:r>
    </w:p>
    <w:p w:rsidR="000E75D6" w:rsidRDefault="000E75D6" w:rsidP="000E75D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Запрещается выполнение работы в состоянии алкогольного, токсического или наркотического опьянения, а также употребление алкогольных, наркотических и токсических веществ на рабочем месте.</w:t>
      </w:r>
    </w:p>
    <w:p w:rsidR="000E75D6" w:rsidRDefault="000E75D6" w:rsidP="000E75D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 xml:space="preserve">За нарушение трудовой дисциплины, несоблюдение требований нормативных документов по охране труда </w:t>
      </w:r>
      <w:proofErr w:type="spellStart"/>
      <w:r>
        <w:rPr>
          <w:rFonts w:ascii="Times New Roman" w:hAnsi="Times New Roman"/>
          <w:color w:val="000000"/>
          <w:sz w:val="24"/>
        </w:rPr>
        <w:t>кальянщик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привлекается к дисциплинарной ответственности в соответствии с действующим законодательством РФ.</w:t>
      </w:r>
    </w:p>
    <w:p w:rsidR="000E75D6" w:rsidRDefault="000E75D6" w:rsidP="000E75D6">
      <w:pPr>
        <w:tabs>
          <w:tab w:val="left" w:pos="426"/>
        </w:tabs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</w:rPr>
      </w:pPr>
      <w:r>
        <w:rPr>
          <w:rFonts w:ascii="Times New Roman" w:eastAsia="Arial Unicode MS" w:hAnsi="Times New Roman"/>
          <w:b/>
          <w:sz w:val="24"/>
        </w:rPr>
        <w:t>2. ТРЕБОВАНИЯ ОХРАНЫ ТРУДА ПЕРЕД НАЧАЛОМ РАБОТЫ</w:t>
      </w:r>
    </w:p>
    <w:p w:rsidR="000E75D6" w:rsidRDefault="000E75D6" w:rsidP="000E75D6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Оставить верхнюю одежду, обувь, головной убор, личные вещи в помещении гардеробной. Надеть чистую форменную одежду и обувь. Надевать на униформу какую-либо верхнюю одежду, использовать специальную одежду не по назначению, застегивать одежду булавками, иголками, хранить в карманах предметы личного туалета и другие посторонние предметы запрещается. </w:t>
      </w:r>
    </w:p>
    <w:p w:rsidR="000E75D6" w:rsidRDefault="000E75D6" w:rsidP="000E75D6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Кальянщик</w:t>
      </w:r>
      <w:proofErr w:type="spellEnd"/>
      <w:r>
        <w:rPr>
          <w:rFonts w:ascii="Times New Roman" w:hAnsi="Times New Roman"/>
          <w:color w:val="000000"/>
          <w:sz w:val="24"/>
        </w:rPr>
        <w:t xml:space="preserve"> должен всегда следить за чистотой тела, рук, волос. Перед началом работы, после каждого перерыва и после посещения туалета проводить гигиеническую обработку рук с использованием дезинфицирующих средств. Ногти на руках должны быть коротко острижены. При установленной необходимости – использовать перчатки.</w:t>
      </w:r>
    </w:p>
    <w:p w:rsidR="000E75D6" w:rsidRDefault="000E75D6" w:rsidP="000E75D6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Подготовить рабочее место для безопасной работы:</w:t>
      </w:r>
    </w:p>
    <w:p w:rsidR="000E75D6" w:rsidRDefault="000E75D6" w:rsidP="000E75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>убедиться в наличии свободных проходов в пределах рабочей зоны, и в том, что доступы к противопожарному инвентарю и запасным выходам свободны;</w:t>
      </w:r>
    </w:p>
    <w:p w:rsidR="000E75D6" w:rsidRDefault="000E75D6" w:rsidP="000E75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>оценить состояние поверхности пола на всем рабочем маршруте (отсутствие выбоин, неровностей, скользкости). При необходимости – потребовать произвести уборку;</w:t>
      </w:r>
    </w:p>
    <w:p w:rsidR="000E75D6" w:rsidRDefault="000E75D6" w:rsidP="000E75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>проверить показания контрольно-измерительных приборов, фиксирующих состояние параметров рабочей среды, при необходимости скорректировать режим работы осветительных, отопительных, вентиляционных и т.д. приборов (т.е. оптимизировать параметры микроклимата);</w:t>
      </w:r>
    </w:p>
    <w:p w:rsidR="000E75D6" w:rsidRDefault="000E75D6" w:rsidP="000E75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проверить правильность подключения контрольно-кассовой машины, компьютера-терминала и другого оборудования, применяемого в работе; </w:t>
      </w:r>
    </w:p>
    <w:p w:rsidR="000E75D6" w:rsidRDefault="000E75D6" w:rsidP="000E75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>убедиться в наличии и исправности сервировочной тележки (для перемещения приборов).</w:t>
      </w:r>
    </w:p>
    <w:p w:rsidR="000E75D6" w:rsidRDefault="000E75D6" w:rsidP="000E75D6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Обо всех обнаруженных неисправностях оборудования, инвентаря, электропроводки и других неполадках необходимо сообщить супервайзеру или менеджеру и приступить к работе только после их устранения.</w:t>
      </w:r>
    </w:p>
    <w:p w:rsidR="000E75D6" w:rsidRDefault="000E75D6" w:rsidP="000E75D6">
      <w:pPr>
        <w:tabs>
          <w:tab w:val="left" w:pos="426"/>
        </w:tabs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</w:rPr>
      </w:pPr>
      <w:r>
        <w:rPr>
          <w:rFonts w:ascii="Times New Roman" w:eastAsia="Arial Unicode MS" w:hAnsi="Times New Roman"/>
          <w:b/>
          <w:sz w:val="24"/>
        </w:rPr>
        <w:t>3. ТРЕБОВАНИЯ ОХРАНЫ ТРУДА ВО ВРЕМЯ РАБОТЫ</w:t>
      </w:r>
    </w:p>
    <w:p w:rsidR="000E75D6" w:rsidRDefault="000E75D6" w:rsidP="000E75D6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Необходимо выполнять только ту работу, которая определена должностной инструкцией и которую поручает непосредственный руководитель.</w:t>
      </w:r>
    </w:p>
    <w:p w:rsidR="000E75D6" w:rsidRDefault="000E75D6" w:rsidP="000E75D6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Запрещается:</w:t>
      </w:r>
    </w:p>
    <w:p w:rsidR="000E75D6" w:rsidRDefault="000E75D6" w:rsidP="000E75D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>перепоручать свою работу другим лицам;</w:t>
      </w:r>
    </w:p>
    <w:p w:rsidR="000E75D6" w:rsidRDefault="000E75D6" w:rsidP="000E75D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>применять в работе способы, ускоряющие выполнение рабочих операций и ведущие к нарушению требований безопасности.</w:t>
      </w:r>
    </w:p>
    <w:p w:rsidR="000E75D6" w:rsidRDefault="000E75D6" w:rsidP="000E75D6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Во время обслуживания гостей запрещается разговаривать по мобильному телефону или отвлекаться на посторонние разговоры.</w:t>
      </w:r>
    </w:p>
    <w:p w:rsidR="000E75D6" w:rsidRDefault="000E75D6" w:rsidP="000E75D6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Следует соблюдать осторожность при розжиге угля. ЗАПРЕЩАЕТСЯ прикасаться к углю рукам даже если он кажется холодным. </w:t>
      </w:r>
    </w:p>
    <w:p w:rsidR="000E75D6" w:rsidRDefault="000E75D6" w:rsidP="000E75D6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Для розжига использовать только кокосовый или специально предназначенный для кальяна </w:t>
      </w:r>
      <w:proofErr w:type="spellStart"/>
      <w:r>
        <w:rPr>
          <w:rFonts w:ascii="Times New Roman" w:hAnsi="Times New Roman"/>
          <w:color w:val="000000"/>
          <w:sz w:val="24"/>
        </w:rPr>
        <w:t>таблетированный</w:t>
      </w:r>
      <w:proofErr w:type="spellEnd"/>
      <w:r>
        <w:rPr>
          <w:rFonts w:ascii="Times New Roman" w:hAnsi="Times New Roman"/>
          <w:color w:val="000000"/>
          <w:sz w:val="24"/>
        </w:rPr>
        <w:t xml:space="preserve"> уголь. Кусочки (таблетки) угля разрешается брать только специальными щипцами и специальную сетчатую чашу, а в ее отсутствие горелку газовой плиты соблюдая при этом инструкцию по безопасной эксплуатации газовой и рекомендации изготовителя оборудования для розжига.</w:t>
      </w:r>
    </w:p>
    <w:p w:rsidR="000E75D6" w:rsidRDefault="000E75D6" w:rsidP="000E75D6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Внимание! Запрещено класть горячие щипцы на огнеупорные поверхности и прикасаться к горячим лицам руками. При совершении манипуляций с горячим </w:t>
      </w:r>
      <w:r>
        <w:rPr>
          <w:rFonts w:ascii="Times New Roman" w:hAnsi="Times New Roman"/>
          <w:color w:val="000000"/>
          <w:sz w:val="24"/>
        </w:rPr>
        <w:lastRenderedPageBreak/>
        <w:t>инструментом будьте внимательны к окружающим во избежание ожогов работающих рядом сотрудников.</w:t>
      </w:r>
    </w:p>
    <w:p w:rsidR="000E75D6" w:rsidRDefault="000E75D6" w:rsidP="000E75D6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ЗАПРЕЩАЕТСЯ наполнять колбу кальяна горючими жидкостями. Используйте для этого только то, что рекомендовано производителем или, в отсутствие рекомендаций используйте воду, молоко или направленное в 2 раза водой сухое вино.</w:t>
      </w:r>
    </w:p>
    <w:p w:rsidR="000E75D6" w:rsidRDefault="000E75D6" w:rsidP="000E75D6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Перед применением кальяна проверьте его стеклянную колбу на наличие трещин и сколов. При их обнаружении колба образуется и подлежит утилизации в установленном на предприятии порядке.</w:t>
      </w:r>
    </w:p>
    <w:p w:rsidR="000E75D6" w:rsidRDefault="000E75D6" w:rsidP="000E75D6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 присоединении трубок и мундштуки не используйте чрезмерных усилий, а после их присоединения убедитесь в его герметичности.</w:t>
      </w:r>
    </w:p>
    <w:p w:rsidR="000E75D6" w:rsidRDefault="000E75D6" w:rsidP="000E75D6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При устройстве отверстий в фольге используйте только специальную иглу на щипцах и будьте аккуратны во избежание </w:t>
      </w:r>
      <w:proofErr w:type="spellStart"/>
      <w:r>
        <w:rPr>
          <w:rFonts w:ascii="Times New Roman" w:hAnsi="Times New Roman"/>
          <w:color w:val="000000"/>
          <w:sz w:val="24"/>
        </w:rPr>
        <w:t>травмирования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пальцев рук.</w:t>
      </w:r>
    </w:p>
    <w:p w:rsidR="000E75D6" w:rsidRDefault="000E75D6" w:rsidP="000E75D6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Используйте при раскуривании кальяна только сменные мундштуки и меняйте мундштук после каждого применения Вами или клиентом во избежание заражения инфекционными заболеваниями.</w:t>
      </w:r>
    </w:p>
    <w:p w:rsidR="000E75D6" w:rsidRDefault="000E75D6" w:rsidP="000E75D6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Не раскуривайте кальян сразу после розжига во избежание отравления продуктами горения угля. </w:t>
      </w:r>
    </w:p>
    <w:p w:rsidR="000E75D6" w:rsidRDefault="000E75D6" w:rsidP="000E75D6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течение смены после каждого применения кальяна очистить его составные части в соответствии с требованиями инструкции по эксплуатации, остатки табака и фильтрующей жидкости смыть в канализацию, а остатки табака и угля залить водой до полного остывания и утилизировать вместе с другими отходами установленным образом.</w:t>
      </w:r>
    </w:p>
    <w:p w:rsidR="000E75D6" w:rsidRDefault="000E75D6" w:rsidP="000E75D6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 переносе кальяна удерживайте его в руках, взявшись за колбу.</w:t>
      </w:r>
    </w:p>
    <w:p w:rsidR="000E75D6" w:rsidRDefault="000E75D6" w:rsidP="000E75D6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течение смены требуйте при необходимости своевременной уборки пола на пути передвижения по рабочему маршруту.</w:t>
      </w:r>
    </w:p>
    <w:p w:rsidR="000E75D6" w:rsidRDefault="000E75D6" w:rsidP="000E75D6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 возникновении конфликта с гостями и невозможности его самостоятельного урегулирования необходимо вызвать непосредственного руководителя (супервайзера, менеджера), при необходимости – работника службы безопасности.</w:t>
      </w:r>
    </w:p>
    <w:p w:rsidR="000E75D6" w:rsidRDefault="000E75D6" w:rsidP="000E75D6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 плохом самочувствии, повышении температуры, появлении признаков желудочно-кишечных и иных инфекционных заболеваний, нагноений, порезов, ожогов, необходимо уведомить об этом непосредственного руководителя.</w:t>
      </w:r>
    </w:p>
    <w:p w:rsidR="000E75D6" w:rsidRDefault="000E75D6" w:rsidP="000E75D6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Работник извещает своего непосредственного руководителя о любой ситуации, угрожающей жизни и здоровью людей, о каждом происшедшем несчастном случае.</w:t>
      </w:r>
    </w:p>
    <w:p w:rsidR="000E75D6" w:rsidRDefault="000E75D6" w:rsidP="000E75D6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Находясь на территории объекта, следует соблюдать правила перемещения, а также время и условия нахождения в различных зонах, в том числе во время рабочих перерывов.</w:t>
      </w:r>
    </w:p>
    <w:p w:rsidR="000E75D6" w:rsidRDefault="000E75D6" w:rsidP="000E75D6">
      <w:pPr>
        <w:tabs>
          <w:tab w:val="left" w:pos="426"/>
        </w:tabs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</w:rPr>
      </w:pPr>
      <w:r>
        <w:rPr>
          <w:rFonts w:ascii="Times New Roman" w:eastAsia="Arial Unicode MS" w:hAnsi="Times New Roman"/>
          <w:b/>
          <w:sz w:val="24"/>
        </w:rPr>
        <w:t>4. ТРЕБОВАНИЯ ОХРАНЫ ТРУДА В АВАРИЙНЫХ СИТУАЦИЯХ</w:t>
      </w:r>
    </w:p>
    <w:p w:rsidR="000E75D6" w:rsidRDefault="000E75D6" w:rsidP="000E75D6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 аварийным ситуациям могут привести следующие причины:</w:t>
      </w:r>
    </w:p>
    <w:p w:rsidR="000E75D6" w:rsidRDefault="000E75D6" w:rsidP="000E75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>несоблюдение положений должностной инструкции, нарушение режима труда и отдыха, Правил внутреннего распорядка;</w:t>
      </w:r>
    </w:p>
    <w:p w:rsidR="000E75D6" w:rsidRDefault="000E75D6" w:rsidP="000E75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>невыполнение указаний непосредственного руководителя;</w:t>
      </w:r>
    </w:p>
    <w:p w:rsidR="000E75D6" w:rsidRDefault="000E75D6" w:rsidP="000E75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>несоблюдение технологических инструкций по эксплуатации оборудования;</w:t>
      </w:r>
    </w:p>
    <w:p w:rsidR="000E75D6" w:rsidRDefault="000E75D6" w:rsidP="000E75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>невыполнение требований настоящей инструкции;</w:t>
      </w:r>
    </w:p>
    <w:p w:rsidR="000E75D6" w:rsidRDefault="000E75D6" w:rsidP="000E75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>непредвиденные ситуации.</w:t>
      </w:r>
    </w:p>
    <w:p w:rsidR="000E75D6" w:rsidRDefault="000E75D6" w:rsidP="000E75D6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случае нарушения целостности стеклянной (керамической и т.д.) посуды, разлития жидкостей или рассыпания сыпучих веществ необходимо вызвать обслуживающий персонал. Запрещается передвигаться по мокрому напольному покрытию, а также убирать осколки стеклянной или керамической посуды без использования средств защиты рук.</w:t>
      </w:r>
    </w:p>
    <w:p w:rsidR="000E75D6" w:rsidRDefault="000E75D6" w:rsidP="000E75D6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При возникновении поломок любого применяемого оборудования необходимо прекратить его эксплуатацию, а также подачу к нему электроэнергии. Доложить о </w:t>
      </w:r>
      <w:r>
        <w:rPr>
          <w:rFonts w:ascii="Times New Roman" w:hAnsi="Times New Roman"/>
          <w:color w:val="000000"/>
          <w:sz w:val="24"/>
        </w:rPr>
        <w:lastRenderedPageBreak/>
        <w:t>принятых мерах непосредственному руководителю и действовать в соответствии с полученными указаниями.</w:t>
      </w:r>
    </w:p>
    <w:p w:rsidR="000E75D6" w:rsidRDefault="000E75D6" w:rsidP="000E75D6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случае других аварийных ситуаций (поломка систем водоснабжения, канализации, отопления, энергоснабжения, вентиляции и др.) работник должен прекратить работу, оповестить о возможной опасности окружающих людей, сообщить об этом руководителю, а также дежурному специалисту службы, занимающейся эксплуатацией здания.</w:t>
      </w:r>
    </w:p>
    <w:p w:rsidR="000E75D6" w:rsidRDefault="000E75D6" w:rsidP="000E75D6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 возникновении пожара немедленно эвакуировать посетителей, сообщить о пожаре менеджеру или супервайзеру, а также в ближайшую пожарную часть по телефону 101 и приступить к тушению пожара с помощью первичных средств пожаротушения.</w:t>
      </w:r>
    </w:p>
    <w:p w:rsidR="000E75D6" w:rsidRDefault="000E75D6" w:rsidP="000E75D6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 необходимости принять меры к эвакуации людей и материальных ценностей в соответствии с планом эвакуации.</w:t>
      </w:r>
    </w:p>
    <w:p w:rsidR="000E75D6" w:rsidRDefault="000E75D6" w:rsidP="000E75D6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 несчастном случае на производстве необходимо:</w:t>
      </w:r>
    </w:p>
    <w:p w:rsidR="000E75D6" w:rsidRDefault="000E75D6" w:rsidP="000E75D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>быстро принять меры по предотвращению воздействия травмирующих факторов на потерпевшего, оказать потерпевшему первую помощь, при необходимости вызвать бригаду скорой помощи по телефону 103;</w:t>
      </w:r>
    </w:p>
    <w:p w:rsidR="000E75D6" w:rsidRDefault="000E75D6" w:rsidP="000E75D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сообщить о происшествии ответственному лицу за безопасное производство работ или другому должностному лицу нанимателя, обеспечить до начала расследования сохранность обстановки, если это не приведет к аварии или </w:t>
      </w:r>
      <w:proofErr w:type="spellStart"/>
      <w:r>
        <w:rPr>
          <w:rFonts w:ascii="Times New Roman" w:eastAsia="Times New Roman" w:hAnsi="Times New Roman"/>
          <w:color w:val="000000"/>
          <w:sz w:val="24"/>
          <w:lang w:eastAsia="ru-RU"/>
        </w:rPr>
        <w:t>травмированию</w:t>
      </w:r>
      <w:proofErr w:type="spellEnd"/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других людей.</w:t>
      </w:r>
    </w:p>
    <w:p w:rsidR="000E75D6" w:rsidRDefault="000E75D6" w:rsidP="000E75D6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случае возникновения конфликтных ситуаций, при невозможности их самостоятельного разрешения, следует немедленно сообщить об этом непосредственному руководителю и персоналу службы безопасности.</w:t>
      </w:r>
    </w:p>
    <w:p w:rsidR="000E75D6" w:rsidRDefault="000E75D6" w:rsidP="000E75D6">
      <w:pPr>
        <w:tabs>
          <w:tab w:val="left" w:pos="426"/>
        </w:tabs>
        <w:spacing w:before="240" w:after="12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eastAsia="Arial Unicode MS" w:hAnsi="Times New Roman"/>
          <w:b/>
          <w:sz w:val="24"/>
        </w:rPr>
        <w:t>5. ТРЕБОВАНИЯ ОХРАНЫ ТРУДА ПО ОКОНЧАНИИ РАБОТ</w:t>
      </w:r>
    </w:p>
    <w:p w:rsidR="000E75D6" w:rsidRDefault="000E75D6" w:rsidP="000E75D6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Выключить и обесточить применяемое в работе оборудование.</w:t>
      </w:r>
    </w:p>
    <w:p w:rsidR="000E75D6" w:rsidRDefault="000E75D6" w:rsidP="000E75D6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 необходимости уборки рабочей зоны вызвать персонал для уборки и проконтролировать его работу.</w:t>
      </w:r>
    </w:p>
    <w:p w:rsidR="000E75D6" w:rsidRDefault="000E75D6" w:rsidP="000E75D6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Установить части кальянов для хранения на специальное место.</w:t>
      </w:r>
    </w:p>
    <w:p w:rsidR="000E75D6" w:rsidRDefault="000E75D6" w:rsidP="000E75D6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Дождаться прихода сменяющего сотрудника бара (клуба, галереи, ресторана). Сдать смену.</w:t>
      </w:r>
    </w:p>
    <w:p w:rsidR="000E75D6" w:rsidRDefault="000E75D6" w:rsidP="000E75D6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Снять униформу, убрать ее в предназначенное для этого место, при необходимости -  принять душ.</w:t>
      </w:r>
    </w:p>
    <w:p w:rsidR="000E75D6" w:rsidRDefault="000E75D6" w:rsidP="000E75D6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 недостатках в процессе работы, о неисправности оборудования необходимо сообщить своему непосредственному руководителю.</w:t>
      </w:r>
    </w:p>
    <w:p w:rsidR="005E2B77" w:rsidRPr="004536F4" w:rsidRDefault="005E2B77" w:rsidP="004536F4"/>
    <w:sectPr w:rsidR="005E2B77" w:rsidRPr="004536F4" w:rsidSect="009153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3E1" w:rsidRDefault="00BD73E1">
      <w:r>
        <w:separator/>
      </w:r>
    </w:p>
  </w:endnote>
  <w:endnote w:type="continuationSeparator" w:id="0">
    <w:p w:rsidR="00BD73E1" w:rsidRDefault="00BD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9C0" w:rsidRPr="007338AC" w:rsidRDefault="00CE69C0" w:rsidP="007338A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8AC" w:rsidRPr="006B4AFD" w:rsidRDefault="007338AC" w:rsidP="007338AC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6B4AFD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6B4AFD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6B4AFD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6B4AFD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9C0" w:rsidRPr="007338AC" w:rsidRDefault="00CE69C0" w:rsidP="007338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3E1" w:rsidRDefault="00BD73E1">
      <w:r>
        <w:separator/>
      </w:r>
    </w:p>
  </w:footnote>
  <w:footnote w:type="continuationSeparator" w:id="0">
    <w:p w:rsidR="00BD73E1" w:rsidRDefault="00BD7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9C0" w:rsidRPr="007338AC" w:rsidRDefault="00CE69C0" w:rsidP="007338A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9C0" w:rsidRPr="007338AC" w:rsidRDefault="00CE69C0" w:rsidP="007338A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9C0" w:rsidRPr="007338AC" w:rsidRDefault="00CE69C0" w:rsidP="007338A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7116"/>
    <w:multiLevelType w:val="hybridMultilevel"/>
    <w:tmpl w:val="633EBA6C"/>
    <w:lvl w:ilvl="0" w:tplc="459CD53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393E64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824D32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11C5C7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9D411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D98835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0D09DD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108F4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1EA998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65D4DE7"/>
    <w:multiLevelType w:val="hybridMultilevel"/>
    <w:tmpl w:val="A8266B52"/>
    <w:lvl w:ilvl="0" w:tplc="C25832BC">
      <w:start w:val="1"/>
      <w:numFmt w:val="decimal"/>
      <w:suff w:val="space"/>
      <w:lvlText w:val="4.%1."/>
      <w:lvlJc w:val="left"/>
      <w:pPr>
        <w:ind w:left="720" w:hanging="360"/>
      </w:pPr>
    </w:lvl>
    <w:lvl w:ilvl="1" w:tplc="C2B2DA2E">
      <w:start w:val="1"/>
      <w:numFmt w:val="lowerLetter"/>
      <w:lvlText w:val="%2."/>
      <w:lvlJc w:val="left"/>
      <w:pPr>
        <w:ind w:left="1440" w:hanging="360"/>
      </w:pPr>
    </w:lvl>
    <w:lvl w:ilvl="2" w:tplc="D2FED89A">
      <w:start w:val="1"/>
      <w:numFmt w:val="lowerRoman"/>
      <w:lvlText w:val="%3."/>
      <w:lvlJc w:val="right"/>
      <w:pPr>
        <w:ind w:left="2160" w:hanging="180"/>
      </w:pPr>
    </w:lvl>
    <w:lvl w:ilvl="3" w:tplc="2CF2B9A0">
      <w:start w:val="1"/>
      <w:numFmt w:val="decimal"/>
      <w:lvlText w:val="%4."/>
      <w:lvlJc w:val="left"/>
      <w:pPr>
        <w:ind w:left="2880" w:hanging="360"/>
      </w:pPr>
    </w:lvl>
    <w:lvl w:ilvl="4" w:tplc="D26E66E8">
      <w:start w:val="1"/>
      <w:numFmt w:val="lowerLetter"/>
      <w:lvlText w:val="%5."/>
      <w:lvlJc w:val="left"/>
      <w:pPr>
        <w:ind w:left="3600" w:hanging="360"/>
      </w:pPr>
    </w:lvl>
    <w:lvl w:ilvl="5" w:tplc="4B42B106">
      <w:start w:val="1"/>
      <w:numFmt w:val="lowerRoman"/>
      <w:lvlText w:val="%6."/>
      <w:lvlJc w:val="right"/>
      <w:pPr>
        <w:ind w:left="4320" w:hanging="180"/>
      </w:pPr>
    </w:lvl>
    <w:lvl w:ilvl="6" w:tplc="DB8C0DAE">
      <w:start w:val="1"/>
      <w:numFmt w:val="decimal"/>
      <w:lvlText w:val="%7."/>
      <w:lvlJc w:val="left"/>
      <w:pPr>
        <w:ind w:left="5040" w:hanging="360"/>
      </w:pPr>
    </w:lvl>
    <w:lvl w:ilvl="7" w:tplc="2EF6FBE4">
      <w:start w:val="1"/>
      <w:numFmt w:val="lowerLetter"/>
      <w:lvlText w:val="%8."/>
      <w:lvlJc w:val="left"/>
      <w:pPr>
        <w:ind w:left="5760" w:hanging="360"/>
      </w:pPr>
    </w:lvl>
    <w:lvl w:ilvl="8" w:tplc="E952908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15F52"/>
    <w:multiLevelType w:val="hybridMultilevel"/>
    <w:tmpl w:val="3F609D3C"/>
    <w:lvl w:ilvl="0" w:tplc="B48AA6E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5BDA11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28825D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37484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1A632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64E309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CEE02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40AE3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5F4E60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1D0542D"/>
    <w:multiLevelType w:val="hybridMultilevel"/>
    <w:tmpl w:val="0B4E0E16"/>
    <w:lvl w:ilvl="0" w:tplc="9D347E8A">
      <w:start w:val="1"/>
      <w:numFmt w:val="decimal"/>
      <w:suff w:val="space"/>
      <w:lvlText w:val="5.%1."/>
      <w:lvlJc w:val="left"/>
      <w:pPr>
        <w:ind w:left="1004" w:hanging="360"/>
      </w:pPr>
    </w:lvl>
    <w:lvl w:ilvl="1" w:tplc="DF2C2938">
      <w:start w:val="1"/>
      <w:numFmt w:val="lowerLetter"/>
      <w:lvlText w:val="%2."/>
      <w:lvlJc w:val="left"/>
      <w:pPr>
        <w:ind w:left="1724" w:hanging="360"/>
      </w:pPr>
    </w:lvl>
    <w:lvl w:ilvl="2" w:tplc="A88E0130">
      <w:start w:val="1"/>
      <w:numFmt w:val="lowerRoman"/>
      <w:lvlText w:val="%3."/>
      <w:lvlJc w:val="right"/>
      <w:pPr>
        <w:ind w:left="2444" w:hanging="180"/>
      </w:pPr>
    </w:lvl>
    <w:lvl w:ilvl="3" w:tplc="F6303F48">
      <w:start w:val="1"/>
      <w:numFmt w:val="decimal"/>
      <w:lvlText w:val="%4."/>
      <w:lvlJc w:val="left"/>
      <w:pPr>
        <w:ind w:left="3164" w:hanging="360"/>
      </w:pPr>
    </w:lvl>
    <w:lvl w:ilvl="4" w:tplc="2A24F09C">
      <w:start w:val="1"/>
      <w:numFmt w:val="lowerLetter"/>
      <w:lvlText w:val="%5."/>
      <w:lvlJc w:val="left"/>
      <w:pPr>
        <w:ind w:left="3884" w:hanging="360"/>
      </w:pPr>
    </w:lvl>
    <w:lvl w:ilvl="5" w:tplc="3790E41C">
      <w:start w:val="1"/>
      <w:numFmt w:val="lowerRoman"/>
      <w:lvlText w:val="%6."/>
      <w:lvlJc w:val="right"/>
      <w:pPr>
        <w:ind w:left="4604" w:hanging="180"/>
      </w:pPr>
    </w:lvl>
    <w:lvl w:ilvl="6" w:tplc="C0D8D698">
      <w:start w:val="1"/>
      <w:numFmt w:val="decimal"/>
      <w:lvlText w:val="%7."/>
      <w:lvlJc w:val="left"/>
      <w:pPr>
        <w:ind w:left="5324" w:hanging="360"/>
      </w:pPr>
    </w:lvl>
    <w:lvl w:ilvl="7" w:tplc="26A4BADA">
      <w:start w:val="1"/>
      <w:numFmt w:val="lowerLetter"/>
      <w:lvlText w:val="%8."/>
      <w:lvlJc w:val="left"/>
      <w:pPr>
        <w:ind w:left="6044" w:hanging="360"/>
      </w:pPr>
    </w:lvl>
    <w:lvl w:ilvl="8" w:tplc="E27E8C70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2327C6C"/>
    <w:multiLevelType w:val="hybridMultilevel"/>
    <w:tmpl w:val="28DCC6D4"/>
    <w:lvl w:ilvl="0" w:tplc="49082E64">
      <w:start w:val="1"/>
      <w:numFmt w:val="decimal"/>
      <w:suff w:val="space"/>
      <w:lvlText w:val="2.%1."/>
      <w:lvlJc w:val="left"/>
      <w:pPr>
        <w:ind w:left="720" w:hanging="360"/>
      </w:pPr>
    </w:lvl>
    <w:lvl w:ilvl="1" w:tplc="2196B912">
      <w:start w:val="1"/>
      <w:numFmt w:val="lowerLetter"/>
      <w:lvlText w:val="%2."/>
      <w:lvlJc w:val="left"/>
      <w:pPr>
        <w:ind w:left="1440" w:hanging="360"/>
      </w:pPr>
    </w:lvl>
    <w:lvl w:ilvl="2" w:tplc="850A6A70">
      <w:start w:val="1"/>
      <w:numFmt w:val="lowerRoman"/>
      <w:lvlText w:val="%3."/>
      <w:lvlJc w:val="right"/>
      <w:pPr>
        <w:ind w:left="2160" w:hanging="180"/>
      </w:pPr>
    </w:lvl>
    <w:lvl w:ilvl="3" w:tplc="C96E09A6">
      <w:start w:val="1"/>
      <w:numFmt w:val="decimal"/>
      <w:lvlText w:val="%4."/>
      <w:lvlJc w:val="left"/>
      <w:pPr>
        <w:ind w:left="2880" w:hanging="360"/>
      </w:pPr>
    </w:lvl>
    <w:lvl w:ilvl="4" w:tplc="7462343E">
      <w:start w:val="1"/>
      <w:numFmt w:val="lowerLetter"/>
      <w:lvlText w:val="%5."/>
      <w:lvlJc w:val="left"/>
      <w:pPr>
        <w:ind w:left="3600" w:hanging="360"/>
      </w:pPr>
    </w:lvl>
    <w:lvl w:ilvl="5" w:tplc="79A2B2D4">
      <w:start w:val="1"/>
      <w:numFmt w:val="lowerRoman"/>
      <w:lvlText w:val="%6."/>
      <w:lvlJc w:val="right"/>
      <w:pPr>
        <w:ind w:left="4320" w:hanging="180"/>
      </w:pPr>
    </w:lvl>
    <w:lvl w:ilvl="6" w:tplc="0AEC41EC">
      <w:start w:val="1"/>
      <w:numFmt w:val="decimal"/>
      <w:lvlText w:val="%7."/>
      <w:lvlJc w:val="left"/>
      <w:pPr>
        <w:ind w:left="5040" w:hanging="360"/>
      </w:pPr>
    </w:lvl>
    <w:lvl w:ilvl="7" w:tplc="7F28A34A">
      <w:start w:val="1"/>
      <w:numFmt w:val="lowerLetter"/>
      <w:lvlText w:val="%8."/>
      <w:lvlJc w:val="left"/>
      <w:pPr>
        <w:ind w:left="5760" w:hanging="360"/>
      </w:pPr>
    </w:lvl>
    <w:lvl w:ilvl="8" w:tplc="B85E68F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E6256"/>
    <w:multiLevelType w:val="hybridMultilevel"/>
    <w:tmpl w:val="76DAEDB0"/>
    <w:lvl w:ilvl="0" w:tplc="02D84FE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E38ABB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CCE114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92AC6F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A284C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C124FE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01C099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C38B9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93AE7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56308D9"/>
    <w:multiLevelType w:val="hybridMultilevel"/>
    <w:tmpl w:val="4BA45CA8"/>
    <w:lvl w:ilvl="0" w:tplc="F15032E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8B684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C1CF68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B5CA32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30AAB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2F0CB9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C4EA07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EECBD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E08EEE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5CC4862"/>
    <w:multiLevelType w:val="hybridMultilevel"/>
    <w:tmpl w:val="25B28030"/>
    <w:lvl w:ilvl="0" w:tplc="578C28B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78B88F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A187AA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F76C3B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84C62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352A87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BA4C64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DA0C3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1CA317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6C1401D1"/>
    <w:multiLevelType w:val="hybridMultilevel"/>
    <w:tmpl w:val="BB18FB18"/>
    <w:lvl w:ilvl="0" w:tplc="5D8E68A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81A4D0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7CE696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1DC77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73EE1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044E8A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DCEFE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2B4B8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47A695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742F0A64"/>
    <w:multiLevelType w:val="hybridMultilevel"/>
    <w:tmpl w:val="9AF29CA8"/>
    <w:lvl w:ilvl="0" w:tplc="821AAA4A">
      <w:start w:val="1"/>
      <w:numFmt w:val="decimal"/>
      <w:suff w:val="space"/>
      <w:lvlText w:val="1.%1."/>
      <w:lvlJc w:val="left"/>
      <w:pPr>
        <w:ind w:left="720" w:hanging="360"/>
      </w:pPr>
    </w:lvl>
    <w:lvl w:ilvl="1" w:tplc="6BC49CEC">
      <w:start w:val="1"/>
      <w:numFmt w:val="lowerLetter"/>
      <w:lvlText w:val="%2."/>
      <w:lvlJc w:val="left"/>
      <w:pPr>
        <w:ind w:left="1440" w:hanging="360"/>
      </w:pPr>
    </w:lvl>
    <w:lvl w:ilvl="2" w:tplc="7B9234F2">
      <w:start w:val="1"/>
      <w:numFmt w:val="lowerRoman"/>
      <w:lvlText w:val="%3."/>
      <w:lvlJc w:val="right"/>
      <w:pPr>
        <w:ind w:left="2160" w:hanging="180"/>
      </w:pPr>
    </w:lvl>
    <w:lvl w:ilvl="3" w:tplc="A3D26220">
      <w:start w:val="1"/>
      <w:numFmt w:val="decimal"/>
      <w:lvlText w:val="%4."/>
      <w:lvlJc w:val="left"/>
      <w:pPr>
        <w:ind w:left="2880" w:hanging="360"/>
      </w:pPr>
    </w:lvl>
    <w:lvl w:ilvl="4" w:tplc="C50C0BAE">
      <w:start w:val="1"/>
      <w:numFmt w:val="lowerLetter"/>
      <w:lvlText w:val="%5."/>
      <w:lvlJc w:val="left"/>
      <w:pPr>
        <w:ind w:left="3600" w:hanging="360"/>
      </w:pPr>
    </w:lvl>
    <w:lvl w:ilvl="5" w:tplc="64A22FAE">
      <w:start w:val="1"/>
      <w:numFmt w:val="lowerRoman"/>
      <w:lvlText w:val="%6."/>
      <w:lvlJc w:val="right"/>
      <w:pPr>
        <w:ind w:left="4320" w:hanging="180"/>
      </w:pPr>
    </w:lvl>
    <w:lvl w:ilvl="6" w:tplc="95C2C9A6">
      <w:start w:val="1"/>
      <w:numFmt w:val="decimal"/>
      <w:lvlText w:val="%7."/>
      <w:lvlJc w:val="left"/>
      <w:pPr>
        <w:ind w:left="5040" w:hanging="360"/>
      </w:pPr>
    </w:lvl>
    <w:lvl w:ilvl="7" w:tplc="64E88974">
      <w:start w:val="1"/>
      <w:numFmt w:val="lowerLetter"/>
      <w:lvlText w:val="%8."/>
      <w:lvlJc w:val="left"/>
      <w:pPr>
        <w:ind w:left="5760" w:hanging="360"/>
      </w:pPr>
    </w:lvl>
    <w:lvl w:ilvl="8" w:tplc="8CCE5DAA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D484E"/>
    <w:multiLevelType w:val="hybridMultilevel"/>
    <w:tmpl w:val="1D860808"/>
    <w:lvl w:ilvl="0" w:tplc="90E291CA">
      <w:start w:val="1"/>
      <w:numFmt w:val="decimal"/>
      <w:suff w:val="space"/>
      <w:lvlText w:val="3.%1."/>
      <w:lvlJc w:val="left"/>
      <w:pPr>
        <w:ind w:left="720" w:hanging="360"/>
      </w:pPr>
    </w:lvl>
    <w:lvl w:ilvl="1" w:tplc="69AA020A">
      <w:start w:val="1"/>
      <w:numFmt w:val="lowerLetter"/>
      <w:lvlText w:val="%2."/>
      <w:lvlJc w:val="left"/>
      <w:pPr>
        <w:ind w:left="1440" w:hanging="360"/>
      </w:pPr>
    </w:lvl>
    <w:lvl w:ilvl="2" w:tplc="8BEEA656">
      <w:start w:val="1"/>
      <w:numFmt w:val="lowerRoman"/>
      <w:lvlText w:val="%3."/>
      <w:lvlJc w:val="right"/>
      <w:pPr>
        <w:ind w:left="2160" w:hanging="180"/>
      </w:pPr>
    </w:lvl>
    <w:lvl w:ilvl="3" w:tplc="D304EEE8">
      <w:start w:val="1"/>
      <w:numFmt w:val="decimal"/>
      <w:lvlText w:val="%4."/>
      <w:lvlJc w:val="left"/>
      <w:pPr>
        <w:ind w:left="2880" w:hanging="360"/>
      </w:pPr>
    </w:lvl>
    <w:lvl w:ilvl="4" w:tplc="D8F01C6C">
      <w:start w:val="1"/>
      <w:numFmt w:val="lowerLetter"/>
      <w:lvlText w:val="%5."/>
      <w:lvlJc w:val="left"/>
      <w:pPr>
        <w:ind w:left="3600" w:hanging="360"/>
      </w:pPr>
    </w:lvl>
    <w:lvl w:ilvl="5" w:tplc="CFAA5694">
      <w:start w:val="1"/>
      <w:numFmt w:val="lowerRoman"/>
      <w:lvlText w:val="%6."/>
      <w:lvlJc w:val="right"/>
      <w:pPr>
        <w:ind w:left="4320" w:hanging="180"/>
      </w:pPr>
    </w:lvl>
    <w:lvl w:ilvl="6" w:tplc="C9AEB9AE">
      <w:start w:val="1"/>
      <w:numFmt w:val="decimal"/>
      <w:lvlText w:val="%7."/>
      <w:lvlJc w:val="left"/>
      <w:pPr>
        <w:ind w:left="5040" w:hanging="360"/>
      </w:pPr>
    </w:lvl>
    <w:lvl w:ilvl="7" w:tplc="B9CC3A48">
      <w:start w:val="1"/>
      <w:numFmt w:val="lowerLetter"/>
      <w:lvlText w:val="%8."/>
      <w:lvlJc w:val="left"/>
      <w:pPr>
        <w:ind w:left="5760" w:hanging="360"/>
      </w:pPr>
    </w:lvl>
    <w:lvl w:ilvl="8" w:tplc="3970C70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10"/>
  </w:num>
  <w:num w:numId="6">
    <w:abstractNumId w:val="0"/>
  </w:num>
  <w:num w:numId="7">
    <w:abstractNumId w:val="6"/>
  </w:num>
  <w:num w:numId="8">
    <w:abstractNumId w:val="8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0E75D6"/>
    <w:rsid w:val="002F1BBC"/>
    <w:rsid w:val="004536F4"/>
    <w:rsid w:val="004B4941"/>
    <w:rsid w:val="00553A75"/>
    <w:rsid w:val="005E2B77"/>
    <w:rsid w:val="006B4AFD"/>
    <w:rsid w:val="006D44BE"/>
    <w:rsid w:val="007338AC"/>
    <w:rsid w:val="007E03F4"/>
    <w:rsid w:val="00810830"/>
    <w:rsid w:val="00904D24"/>
    <w:rsid w:val="0091537E"/>
    <w:rsid w:val="00A22183"/>
    <w:rsid w:val="00A812FA"/>
    <w:rsid w:val="00BB110E"/>
    <w:rsid w:val="00BD73E1"/>
    <w:rsid w:val="00CE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BBFA39F-91E4-4DE4-9137-C70418A3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0E75D6"/>
    <w:pPr>
      <w:ind w:left="720"/>
      <w:contextualSpacing/>
    </w:pPr>
    <w:rPr>
      <w:rFonts w:eastAsia="Calibri"/>
      <w:szCs w:val="20"/>
      <w:lang w:eastAsia="en-US"/>
    </w:rPr>
  </w:style>
  <w:style w:type="paragraph" w:styleId="a4">
    <w:name w:val="header"/>
    <w:basedOn w:val="a"/>
    <w:rsid w:val="000E75D6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0E75D6"/>
    <w:pPr>
      <w:tabs>
        <w:tab w:val="center" w:pos="4677"/>
        <w:tab w:val="right" w:pos="9355"/>
      </w:tabs>
    </w:pPr>
  </w:style>
  <w:style w:type="character" w:styleId="a7">
    <w:name w:val="Hyperlink"/>
    <w:uiPriority w:val="99"/>
    <w:rsid w:val="000E75D6"/>
    <w:rPr>
      <w:color w:val="0000FF"/>
      <w:u w:val="single"/>
    </w:rPr>
  </w:style>
  <w:style w:type="character" w:styleId="a8">
    <w:name w:val="Emphasis"/>
    <w:qFormat/>
    <w:rsid w:val="000E75D6"/>
    <w:rPr>
      <w:i/>
      <w:iCs/>
    </w:rPr>
  </w:style>
  <w:style w:type="character" w:customStyle="1" w:styleId="a6">
    <w:name w:val="Нижний колонтитул Знак"/>
    <w:link w:val="a5"/>
    <w:uiPriority w:val="99"/>
    <w:rsid w:val="007338A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1402</Words>
  <Characters>9929</Characters>
  <Application>Microsoft Office Word</Application>
  <DocSecurity>0</DocSecurity>
  <Lines>182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11263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должностной инструкции кальянщика</dc:title>
  <dc:subject>Правовые особенности оформления должностной инструкции кальянщика пример и форма, а также бесплатные советы адвокатов</dc:subject>
  <dc:creator>formadoc.ru</dc:creator>
  <cp:keywords>Прочие, Работа, Должностные инструкции, Должностная инструкция кальянщика</cp:keywords>
  <dc:description>Правовые особенности оформления должностной инструкции кальянщика пример и форма, а также бесплатные советы адвокатов</dc:description>
  <cp:lastModifiedBy>formadoc.ru</cp:lastModifiedBy>
  <cp:revision>3</cp:revision>
  <cp:lastPrinted>2020-11-16T12:19:00Z</cp:lastPrinted>
  <dcterms:created xsi:type="dcterms:W3CDTF">2020-11-16T12:19:00Z</dcterms:created>
  <dcterms:modified xsi:type="dcterms:W3CDTF">2020-11-16T12:19:00Z</dcterms:modified>
  <cp:category>Прочие/Работа/Должностные инструкции/Должностная инструкция кальянщика</cp:category>
  <dc:language>Rus</dc:language>
  <cp:version>1.0</cp:version>
</cp:coreProperties>
</file>