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6C" w:rsidRDefault="00501981">
      <w:pPr>
        <w:pStyle w:val="a3"/>
        <w:jc w:val="right"/>
      </w:pPr>
      <w:bookmarkStart w:id="0" w:name="_GoBack"/>
      <w:bookmarkEnd w:id="0"/>
      <w:r>
        <w:t xml:space="preserve">УТВЕРЖДАЮ </w:t>
      </w:r>
    </w:p>
    <w:p w:rsidR="00F7216C" w:rsidRDefault="00501981">
      <w:pPr>
        <w:pStyle w:val="a3"/>
        <w:jc w:val="right"/>
      </w:pPr>
      <w:r>
        <w:t xml:space="preserve">Руководитель "_____________" ______________/_____________ </w:t>
      </w:r>
    </w:p>
    <w:p w:rsidR="00501981" w:rsidRDefault="00501981">
      <w:pPr>
        <w:pStyle w:val="a3"/>
        <w:jc w:val="right"/>
      </w:pPr>
      <w:r>
        <w:t>"____"_____________ _____ г.</w:t>
      </w:r>
    </w:p>
    <w:p w:rsidR="00501981" w:rsidRDefault="00501981">
      <w:pPr>
        <w:pStyle w:val="a3"/>
        <w:jc w:val="right"/>
      </w:pPr>
      <w:r>
        <w:t>М.П.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ДОЛЖНОСТНАЯ ИНСТРУКЦИЯ</w:t>
      </w:r>
    </w:p>
    <w:p w:rsidR="00501981" w:rsidRDefault="00501981">
      <w:pPr>
        <w:pStyle w:val="a3"/>
        <w:jc w:val="center"/>
      </w:pPr>
      <w:r>
        <w:rPr>
          <w:i/>
          <w:iCs/>
        </w:rPr>
        <w:t>начальника юридического отдела</w:t>
      </w:r>
      <w:r w:rsidR="00F7216C">
        <w:rPr>
          <w:i/>
          <w:iCs/>
        </w:rPr>
        <w:t xml:space="preserve"> организации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1. ОБЩИЕ ПОЛОЖЕНИЯ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1.1. Настоящая должностная инструкция определяет функциональные обязанности, права и ответственность начальника юридического отдела "_____________" (далее - "организация").</w:t>
      </w:r>
    </w:p>
    <w:p w:rsidR="00501981" w:rsidRDefault="00501981">
      <w:pPr>
        <w:pStyle w:val="a3"/>
        <w:jc w:val="both"/>
      </w:pPr>
      <w:r>
        <w:t>1.2. Начальник юридического отдела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501981" w:rsidRDefault="00501981">
      <w:pPr>
        <w:pStyle w:val="a3"/>
        <w:jc w:val="both"/>
      </w:pPr>
      <w:r>
        <w:t>1.3. Начальник юридического отдела подчиняется непосредственно _____________ организации.</w:t>
      </w:r>
    </w:p>
    <w:p w:rsidR="00501981" w:rsidRDefault="00501981">
      <w:pPr>
        <w:pStyle w:val="a3"/>
        <w:jc w:val="both"/>
      </w:pPr>
      <w:r>
        <w:t>1.4. На должность начальника юридического отдела назначается лицо, имеющее высшее профессиональное (юридическое) образование и стаж работы по специальности не менее 5 лет.</w:t>
      </w:r>
    </w:p>
    <w:p w:rsidR="00501981" w:rsidRDefault="00501981">
      <w:pPr>
        <w:pStyle w:val="a3"/>
        <w:jc w:val="both"/>
      </w:pPr>
      <w:r>
        <w:t>1.5. Начальник юридического отдела должен знать:</w:t>
      </w:r>
    </w:p>
    <w:p w:rsidR="00501981" w:rsidRDefault="00501981">
      <w:pPr>
        <w:pStyle w:val="a3"/>
        <w:jc w:val="both"/>
      </w:pPr>
      <w:r>
        <w:t>- законодательные акты, регламентирующие производственно-хозяйственную и финансовую деятельность организации;</w:t>
      </w:r>
    </w:p>
    <w:p w:rsidR="00501981" w:rsidRDefault="00501981">
      <w:pPr>
        <w:pStyle w:val="a3"/>
        <w:jc w:val="both"/>
      </w:pPr>
      <w:r>
        <w:t>- методические и нормативные материалы по правовой деятельности;</w:t>
      </w:r>
    </w:p>
    <w:p w:rsidR="00501981" w:rsidRDefault="00501981">
      <w:pPr>
        <w:pStyle w:val="a3"/>
        <w:jc w:val="both"/>
      </w:pPr>
      <w:r>
        <w:t>- гражданское, трудовое, финансовое, административное право;</w:t>
      </w:r>
    </w:p>
    <w:p w:rsidR="00501981" w:rsidRDefault="00501981">
      <w:pPr>
        <w:pStyle w:val="a3"/>
        <w:jc w:val="both"/>
      </w:pPr>
      <w:r>
        <w:t>- налоговое законодательство;</w:t>
      </w:r>
    </w:p>
    <w:p w:rsidR="00501981" w:rsidRDefault="00501981">
      <w:pPr>
        <w:pStyle w:val="a3"/>
        <w:jc w:val="both"/>
      </w:pPr>
      <w:r>
        <w:t>- экологическое законодательство;</w:t>
      </w:r>
    </w:p>
    <w:p w:rsidR="00501981" w:rsidRDefault="00501981">
      <w:pPr>
        <w:pStyle w:val="a3"/>
        <w:jc w:val="both"/>
      </w:pPr>
      <w:r>
        <w:t>- порядок ведения учета и составления отчетности о хозяйственно-финансовой деятельности организации;</w:t>
      </w:r>
    </w:p>
    <w:p w:rsidR="00501981" w:rsidRDefault="00501981">
      <w:pPr>
        <w:pStyle w:val="a3"/>
        <w:jc w:val="both"/>
      </w:pPr>
      <w:r>
        <w:lastRenderedPageBreak/>
        <w:t>- порядок заключения и оформления хозяйственных договоров, коллективных договоров, тарифных соглашений;</w:t>
      </w:r>
    </w:p>
    <w:p w:rsidR="00501981" w:rsidRDefault="00501981">
      <w:pPr>
        <w:pStyle w:val="a3"/>
        <w:jc w:val="both"/>
      </w:pPr>
      <w: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501981" w:rsidRDefault="00501981">
      <w:pPr>
        <w:pStyle w:val="a3"/>
        <w:jc w:val="both"/>
      </w:pPr>
      <w:r>
        <w:t>- основы экономики, организации труда, производства и управления;</w:t>
      </w:r>
    </w:p>
    <w:p w:rsidR="00501981" w:rsidRDefault="00501981">
      <w:pPr>
        <w:pStyle w:val="a3"/>
        <w:jc w:val="both"/>
      </w:pPr>
      <w:r>
        <w:t>- средства вычислительной техники, коммуникаций и связи;</w:t>
      </w:r>
    </w:p>
    <w:p w:rsidR="00501981" w:rsidRDefault="00501981">
      <w:pPr>
        <w:pStyle w:val="a3"/>
        <w:jc w:val="both"/>
      </w:pPr>
      <w:r>
        <w:t>- правила и нормы охраны труда.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2. ФУНКЦИОНАЛЬНЫЕ ОБЯЗАННОСТИ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Примечание. Функциональные обязанности начальника юридического отдела определены на основе и в объеме квалификационной характеристики по должности начальника юридического отдела и могут быть дополнены, уточнены при подготовке должностной инструкции исходя из конкретных обстоятельств.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Начальник юридического отдела:</w:t>
      </w:r>
    </w:p>
    <w:p w:rsidR="00501981" w:rsidRDefault="00501981">
      <w:pPr>
        <w:pStyle w:val="a3"/>
        <w:jc w:val="both"/>
      </w:pPr>
      <w:r>
        <w:t>2.1. Обеспечивает соблюдение законности в деятельности организации и защиту ее правовых интересов.</w:t>
      </w:r>
    </w:p>
    <w:p w:rsidR="00501981" w:rsidRDefault="00501981">
      <w:pPr>
        <w:pStyle w:val="a3"/>
        <w:jc w:val="both"/>
      </w:pPr>
      <w:r>
        <w:t>2.2. Осуществляет правовую экспертизу проектов приказов, инструкций, положений, стандартов и других актов правового характера, подготавливаемых в организации, визирует их, а также участвует в случае необходимости в подготовке этих документов.</w:t>
      </w:r>
    </w:p>
    <w:p w:rsidR="00501981" w:rsidRDefault="00501981">
      <w:pPr>
        <w:pStyle w:val="a3"/>
        <w:jc w:val="both"/>
      </w:pPr>
      <w:r>
        <w:t>2.3. Принимает меры по изменению или отмене правовых актов, изданных с нарушением действующего законодательства.</w:t>
      </w:r>
    </w:p>
    <w:p w:rsidR="00501981" w:rsidRDefault="00501981">
      <w:pPr>
        <w:pStyle w:val="a3"/>
        <w:jc w:val="both"/>
      </w:pPr>
      <w:r>
        <w:t>2.4. Организует подготовку заключений по правовым вопросам, возникающим в деятельности организации, а также проектам нормативных актов, поступающих на отзыв организации.</w:t>
      </w:r>
    </w:p>
    <w:p w:rsidR="00501981" w:rsidRDefault="00501981">
      <w:pPr>
        <w:pStyle w:val="a3"/>
        <w:jc w:val="both"/>
      </w:pPr>
      <w:r>
        <w:t>2.5. Осуществляет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органы.</w:t>
      </w:r>
    </w:p>
    <w:p w:rsidR="00501981" w:rsidRDefault="00501981">
      <w:pPr>
        <w:pStyle w:val="a3"/>
        <w:jc w:val="both"/>
      </w:pPr>
      <w:r>
        <w:t>2.6. Представляет интересы организации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дел.</w:t>
      </w:r>
    </w:p>
    <w:p w:rsidR="00501981" w:rsidRDefault="00501981">
      <w:pPr>
        <w:pStyle w:val="a3"/>
        <w:jc w:val="both"/>
      </w:pPr>
      <w:r>
        <w:lastRenderedPageBreak/>
        <w:t>2.7. Участвует в подготовке и заключении коллективных договоров, отраслевых тарифных соглашений, разработке и осуществлении мероприятий по укреплению трудовой дисциплины, регулированию социально-трудовых отношений в организации.</w:t>
      </w:r>
    </w:p>
    <w:p w:rsidR="00501981" w:rsidRDefault="00501981">
      <w:pPr>
        <w:pStyle w:val="a3"/>
        <w:jc w:val="both"/>
      </w:pPr>
      <w:r>
        <w:t>2.8. 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соблюдения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организации.</w:t>
      </w:r>
    </w:p>
    <w:p w:rsidR="00501981" w:rsidRDefault="00501981">
      <w:pPr>
        <w:pStyle w:val="a3"/>
        <w:jc w:val="both"/>
      </w:pPr>
      <w:r>
        <w:t>2.9. Руководит подготовкой материалов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иных правонарушениях для передачи их следственным и судебным органам, принимает меры по возмещению ущерба, причиненного организации.</w:t>
      </w:r>
    </w:p>
    <w:p w:rsidR="00501981" w:rsidRDefault="00501981">
      <w:pPr>
        <w:pStyle w:val="a3"/>
        <w:jc w:val="both"/>
      </w:pPr>
      <w:r>
        <w:t>2.10.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</w:t>
      </w:r>
    </w:p>
    <w:p w:rsidR="00501981" w:rsidRDefault="00501981">
      <w:pPr>
        <w:pStyle w:val="a3"/>
        <w:jc w:val="both"/>
      </w:pPr>
      <w:r>
        <w:t>2.11. Подготавливает заключения по предложениям о привлечении работников предприятия к дисциплинарной и материальной ответственности. Участвует в рассмотрении материалов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</w:t>
      </w:r>
    </w:p>
    <w:p w:rsidR="00501981" w:rsidRDefault="00501981">
      <w:pPr>
        <w:pStyle w:val="a3"/>
        <w:jc w:val="both"/>
      </w:pPr>
      <w:r>
        <w:t>2.12. Осуществляет контроль соблюдения в организации установленного законодательством порядка сертификации продукции, приемки товаров и продукции по количеству и качеству.</w:t>
      </w:r>
    </w:p>
    <w:p w:rsidR="00501981" w:rsidRDefault="00501981">
      <w:pPr>
        <w:pStyle w:val="a3"/>
        <w:jc w:val="both"/>
      </w:pPr>
      <w:r>
        <w:t>2.13. Организует систематизированный учет, хранение, внесение принятых изменений в законодательные и нормативные акты, поступающие в организацию, а также издаваемых его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связи.</w:t>
      </w:r>
    </w:p>
    <w:p w:rsidR="00501981" w:rsidRDefault="00501981">
      <w:pPr>
        <w:pStyle w:val="a3"/>
        <w:jc w:val="both"/>
      </w:pPr>
      <w:r>
        <w:t>2.14. Обеспечивает информирование работников организации о действующем законодательстве, а также организацию работы по изучению должностными лицами организации нормативных правовых актов, относящихся к их деятельности.</w:t>
      </w:r>
    </w:p>
    <w:p w:rsidR="00501981" w:rsidRDefault="00501981">
      <w:pPr>
        <w:pStyle w:val="a3"/>
        <w:jc w:val="both"/>
      </w:pPr>
      <w:r>
        <w:t>2.15. Организует оказание юридической помощи общественным организациям организации, консультирование работников по правовым вопросам.</w:t>
      </w:r>
    </w:p>
    <w:p w:rsidR="00501981" w:rsidRDefault="00501981">
      <w:pPr>
        <w:pStyle w:val="a3"/>
        <w:jc w:val="both"/>
      </w:pPr>
      <w:r>
        <w:t>2.16. Руководит работниками отдела.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3. ПРАВА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Начальник юридического отдела имеет право:</w:t>
      </w:r>
    </w:p>
    <w:p w:rsidR="00501981" w:rsidRDefault="00501981">
      <w:pPr>
        <w:pStyle w:val="a3"/>
        <w:jc w:val="both"/>
      </w:pPr>
      <w:r>
        <w:lastRenderedPageBreak/>
        <w:t>3.1. Знакомиться с проектами решений руководителя организации, касающимися деятельности возглавляемого отдела.</w:t>
      </w:r>
    </w:p>
    <w:p w:rsidR="00501981" w:rsidRDefault="00501981">
      <w:pPr>
        <w:pStyle w:val="a3"/>
        <w:jc w:val="both"/>
      </w:pPr>
      <w:r>
        <w:t>3.2. Участвовать в обсуждении вопросов, касающихся исполняемых им должностных обязанностей.</w:t>
      </w:r>
    </w:p>
    <w:p w:rsidR="00501981" w:rsidRDefault="00501981">
      <w:pPr>
        <w:pStyle w:val="a3"/>
        <w:jc w:val="both"/>
      </w:pPr>
      <w:r>
        <w:t>3.3. Вносить на рассмотрение руководителя организации предложения по улучшению деятельности возглавляемого отдела.</w:t>
      </w:r>
    </w:p>
    <w:p w:rsidR="00501981" w:rsidRDefault="00501981">
      <w:pPr>
        <w:pStyle w:val="a3"/>
        <w:jc w:val="both"/>
      </w:pPr>
      <w:r>
        <w:t>3.4. Осуществлять взаимодействие с руководителями других структурных подразделений организации.</w:t>
      </w:r>
    </w:p>
    <w:p w:rsidR="00501981" w:rsidRDefault="00501981">
      <w:pPr>
        <w:pStyle w:val="a3"/>
        <w:jc w:val="both"/>
      </w:pPr>
      <w:r>
        <w:t>3.5. Подписывать (визировать) документы в пределах своей компетенции.</w:t>
      </w:r>
    </w:p>
    <w:p w:rsidR="00501981" w:rsidRDefault="00501981">
      <w:pPr>
        <w:pStyle w:val="a3"/>
        <w:jc w:val="both"/>
      </w:pPr>
      <w: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501981" w:rsidRDefault="00501981">
      <w:pPr>
        <w:pStyle w:val="a3"/>
        <w:jc w:val="both"/>
      </w:pPr>
      <w:r>
        <w:t>3.7. Требовать от руководителя организации оказания содействия в исполнении своих должностных обязанностей и прав.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4. ОТВЕТСТВЕННОСТЬ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Начальник юридического отдела несет ответственность:</w:t>
      </w:r>
    </w:p>
    <w:p w:rsidR="00501981" w:rsidRDefault="00501981">
      <w:pPr>
        <w:pStyle w:val="a3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501981" w:rsidRDefault="00501981">
      <w:pPr>
        <w:pStyle w:val="a3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501981" w:rsidRDefault="00501981">
      <w:pPr>
        <w:pStyle w:val="a3"/>
        <w:jc w:val="both"/>
      </w:pPr>
      <w:r>
        <w:t>4.3. За причинение материального ущерба - в соответствии с действующим законодательством РФ.</w:t>
      </w:r>
    </w:p>
    <w:p w:rsidR="00501981" w:rsidRDefault="00501981">
      <w:pPr>
        <w:pStyle w:val="a3"/>
        <w:jc w:val="both"/>
      </w:pPr>
      <w: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 - в соответствии с действующим законодательством РФ.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center"/>
      </w:pPr>
      <w:r>
        <w:rPr>
          <w:i/>
          <w:iCs/>
        </w:rPr>
        <w:t>5. УСЛОВИЯ РАБОТЫ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a3"/>
        <w:jc w:val="both"/>
      </w:pPr>
      <w:r>
        <w:t>5.1. Режим работы начальника юридического отдела определяется в соответствии с Правилами внутреннего трудового распорядка, установленными в организации.</w:t>
      </w:r>
    </w:p>
    <w:p w:rsidR="00501981" w:rsidRDefault="00501981">
      <w:pPr>
        <w:pStyle w:val="a3"/>
        <w:jc w:val="both"/>
      </w:pPr>
      <w:r>
        <w:lastRenderedPageBreak/>
        <w:t>5.2. В связи с производственной необходимостью начальник юридического отдела может выезжать в служебные командировки (в т.ч. местного значения).</w:t>
      </w:r>
    </w:p>
    <w:p w:rsidR="00501981" w:rsidRDefault="00501981">
      <w:pPr>
        <w:pStyle w:val="a3"/>
        <w:jc w:val="both"/>
      </w:pPr>
      <w:r>
        <w:t>5.3. Для решения оперативных вопросов по обеспечению производственной деятельности отдела начальнику юридического отдела может выделяться служебный автотранспорт.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HTML"/>
      </w:pPr>
      <w:r>
        <w:t xml:space="preserve">    Настоящая должностная инструкция разработана в соответствии с _________</w:t>
      </w:r>
    </w:p>
    <w:p w:rsidR="00501981" w:rsidRDefault="00501981">
      <w:pPr>
        <w:pStyle w:val="HTML"/>
      </w:pPr>
      <w:r>
        <w:t>__________________________________________________________________________.</w:t>
      </w:r>
    </w:p>
    <w:p w:rsidR="00501981" w:rsidRDefault="00501981">
      <w:pPr>
        <w:pStyle w:val="HTML"/>
      </w:pPr>
      <w:r>
        <w:t xml:space="preserve">                  (наименование, номер и дата документа)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HTML"/>
      </w:pPr>
      <w:r>
        <w:t xml:space="preserve">    СОГЛАСОВАНО:</w:t>
      </w:r>
    </w:p>
    <w:p w:rsidR="00501981" w:rsidRDefault="00501981">
      <w:pPr>
        <w:pStyle w:val="HTML"/>
      </w:pPr>
      <w:r>
        <w:t xml:space="preserve">    Юрисконсульт                           ____________ ___________________</w:t>
      </w:r>
    </w:p>
    <w:p w:rsidR="00501981" w:rsidRDefault="00501981">
      <w:pPr>
        <w:pStyle w:val="HTML"/>
      </w:pPr>
      <w:r>
        <w:t xml:space="preserve">                                             (подпись)        (Ф.И.О.)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HTML"/>
      </w:pPr>
      <w:r>
        <w:t>"___"__________ ___ г.</w:t>
      </w:r>
    </w:p>
    <w:p w:rsidR="00501981" w:rsidRDefault="005019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01981" w:rsidRDefault="00501981">
      <w:pPr>
        <w:pStyle w:val="HTML"/>
      </w:pPr>
      <w:r>
        <w:t xml:space="preserve">    С инструкцией ознакомлен:             _____________ ___________________</w:t>
      </w:r>
    </w:p>
    <w:p w:rsidR="00501981" w:rsidRDefault="00501981">
      <w:pPr>
        <w:pStyle w:val="HTML"/>
      </w:pPr>
      <w:r>
        <w:t xml:space="preserve">                                            (подпись)        (Ф.И.О.)</w:t>
      </w:r>
    </w:p>
    <w:sectPr w:rsidR="00501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3" w:rsidRDefault="00671223">
      <w:r>
        <w:separator/>
      </w:r>
    </w:p>
  </w:endnote>
  <w:endnote w:type="continuationSeparator" w:id="0">
    <w:p w:rsidR="00671223" w:rsidRDefault="006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6C" w:rsidRPr="00737C0B" w:rsidRDefault="00F7216C" w:rsidP="00737C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0B" w:rsidRPr="00AC1073" w:rsidRDefault="00737C0B" w:rsidP="00737C0B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6C" w:rsidRPr="00737C0B" w:rsidRDefault="00F7216C" w:rsidP="00737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3" w:rsidRDefault="00671223">
      <w:r>
        <w:separator/>
      </w:r>
    </w:p>
  </w:footnote>
  <w:footnote w:type="continuationSeparator" w:id="0">
    <w:p w:rsidR="00671223" w:rsidRDefault="0067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6C" w:rsidRPr="00737C0B" w:rsidRDefault="00F7216C" w:rsidP="00737C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6C" w:rsidRPr="00737C0B" w:rsidRDefault="00F7216C" w:rsidP="00737C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6C" w:rsidRPr="00737C0B" w:rsidRDefault="00F7216C" w:rsidP="00737C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16C"/>
    <w:rsid w:val="00501981"/>
    <w:rsid w:val="00671223"/>
    <w:rsid w:val="00737C0B"/>
    <w:rsid w:val="00F7216C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C659DD-EF98-4488-8779-28CA71A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F7216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72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37C0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7000</Characters>
  <Application>Microsoft Office Word</Application>
  <DocSecurity>0</DocSecurity>
  <Lines>152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начальника юридического отдела - версия в формате DOC</vt:lpstr>
    </vt:vector>
  </TitlesOfParts>
  <Manager>formadoc.ru</Manager>
  <Company>formadoc.ru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юридического отдела организации</dc:title>
  <dc:subject>Правовые особенности оформления должностной инструкции начальника юридического отдела организации,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юридического отдела организации</cp:keywords>
  <dc:description>Правовые особенности оформления должностной инструкции начальника юридического отдела организации, пример и форма, а также бесплатные советы адвокатов</dc:description>
  <cp:lastModifiedBy>formadoc.ru</cp:lastModifiedBy>
  <cp:revision>3</cp:revision>
  <cp:lastPrinted>2020-11-16T18:32:00Z</cp:lastPrinted>
  <dcterms:created xsi:type="dcterms:W3CDTF">2020-11-16T18:32:00Z</dcterms:created>
  <dcterms:modified xsi:type="dcterms:W3CDTF">2020-11-16T18:32:00Z</dcterms:modified>
  <cp:category>Прочие/Работа/ДОЛЖНОСТНЫЕ ИНСТРУКЦИИ/Должностная инструкция начальника юридического отдела организации</cp:category>
  <dc:language>Rus</dc:language>
  <cp:version>1.0</cp:version>
</cp:coreProperties>
</file>