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8D" w:rsidRDefault="00B22B8D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Должностная инструкция менеджера по рекламе</w:t>
      </w:r>
    </w:p>
    <w:p w:rsidR="00B22B8D" w:rsidRDefault="00B22B8D">
      <w:pPr>
        <w:jc w:val="center"/>
        <w:rPr>
          <w:b/>
          <w:bCs/>
          <w:sz w:val="24"/>
        </w:rPr>
      </w:pPr>
    </w:p>
    <w:p w:rsidR="00B22B8D" w:rsidRDefault="00B22B8D">
      <w:pPr>
        <w:jc w:val="right"/>
        <w:rPr>
          <w:sz w:val="24"/>
        </w:rPr>
      </w:pPr>
      <w:r>
        <w:rPr>
          <w:sz w:val="24"/>
        </w:rPr>
        <w:t>УТВЕРЖДАЮ</w:t>
      </w:r>
    </w:p>
    <w:p w:rsidR="00B22B8D" w:rsidRDefault="00B22B8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Генеральный директор</w:t>
      </w:r>
    </w:p>
    <w:p w:rsidR="00B22B8D" w:rsidRDefault="00B22B8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Фамилия И.О.________________</w:t>
      </w:r>
    </w:p>
    <w:p w:rsidR="00B22B8D" w:rsidRDefault="00B22B8D">
      <w:pPr>
        <w:jc w:val="right"/>
        <w:rPr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«________»_____________ ____ </w:t>
      </w:r>
      <w:r>
        <w:rPr>
          <w:sz w:val="24"/>
        </w:rPr>
        <w:t>г.</w:t>
      </w:r>
    </w:p>
    <w:p w:rsidR="00B22B8D" w:rsidRDefault="00B22B8D">
      <w:pPr>
        <w:jc w:val="right"/>
        <w:rPr>
          <w:sz w:val="24"/>
        </w:rPr>
      </w:pPr>
    </w:p>
    <w:p w:rsidR="00B22B8D" w:rsidRDefault="00B22B8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:rsidR="00B22B8D" w:rsidRDefault="00B22B8D">
      <w:pPr>
        <w:rPr>
          <w:sz w:val="24"/>
        </w:rPr>
      </w:pPr>
    </w:p>
    <w:p w:rsidR="00B22B8D" w:rsidRDefault="00B22B8D">
      <w:pPr>
        <w:rPr>
          <w:sz w:val="24"/>
        </w:rPr>
      </w:pPr>
      <w:r>
        <w:rPr>
          <w:sz w:val="24"/>
        </w:rPr>
        <w:t>1.1. Менеджер по рекламе относится к категории руководителей.</w:t>
      </w:r>
    </w:p>
    <w:p w:rsidR="00B22B8D" w:rsidRDefault="00B22B8D">
      <w:pPr>
        <w:rPr>
          <w:sz w:val="24"/>
        </w:rPr>
      </w:pPr>
      <w:r>
        <w:rPr>
          <w:sz w:val="24"/>
        </w:rPr>
        <w:t>1.2. Назначение на должность менеджера по рекламе и освобождение от нее производится приказом генерального директора организации по представлению менеджера по персоналу.</w:t>
      </w:r>
    </w:p>
    <w:p w:rsidR="00B22B8D" w:rsidRDefault="00B22B8D">
      <w:pPr>
        <w:rPr>
          <w:sz w:val="24"/>
        </w:rPr>
      </w:pPr>
      <w:r>
        <w:rPr>
          <w:sz w:val="24"/>
        </w:rPr>
        <w:t>1.3. Менеджер по рекламе подчиняется непосредственно генеральному директору организации.</w:t>
      </w:r>
    </w:p>
    <w:p w:rsidR="00B22B8D" w:rsidRDefault="00B22B8D">
      <w:pPr>
        <w:rPr>
          <w:sz w:val="24"/>
        </w:rPr>
      </w:pPr>
      <w:r>
        <w:rPr>
          <w:sz w:val="24"/>
        </w:rPr>
        <w:t>1.4. На время отсутствия менеджера по рекламе его обязанности выполняет другой специалист, назначенный приказом генерального директора организации,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B22B8D" w:rsidRDefault="00B22B8D">
      <w:pPr>
        <w:rPr>
          <w:sz w:val="24"/>
        </w:rPr>
      </w:pPr>
      <w:r>
        <w:rPr>
          <w:sz w:val="24"/>
        </w:rPr>
        <w:t>1.5. На должность менеджера по рекламе назначается лицо, имеющее высшее профессиональное образование (по специальности менеджмент) или высшее профессиональное образование и дополнительную подготовку в области менеджмента и стаж работы по специальности не менее двух лет.</w:t>
      </w:r>
    </w:p>
    <w:p w:rsidR="00B22B8D" w:rsidRDefault="00B22B8D">
      <w:pPr>
        <w:rPr>
          <w:sz w:val="24"/>
        </w:rPr>
      </w:pPr>
      <w:r>
        <w:rPr>
          <w:sz w:val="24"/>
        </w:rPr>
        <w:t>1.6. Менеджер по рекламе должен знать:</w:t>
      </w:r>
    </w:p>
    <w:p w:rsidR="00B22B8D" w:rsidRDefault="00B22B8D">
      <w:pPr>
        <w:rPr>
          <w:sz w:val="24"/>
        </w:rPr>
      </w:pPr>
      <w:r>
        <w:rPr>
          <w:sz w:val="24"/>
        </w:rPr>
        <w:t>— законодательные и нормативные правовые акты, регламентирующие предпринимательскую, коммерческую и рекламную деятельность;</w:t>
      </w:r>
    </w:p>
    <w:p w:rsidR="00B22B8D" w:rsidRDefault="00B22B8D">
      <w:pPr>
        <w:rPr>
          <w:sz w:val="24"/>
        </w:rPr>
      </w:pPr>
      <w:r>
        <w:rPr>
          <w:sz w:val="24"/>
        </w:rPr>
        <w:t>— основы рыночной экономики, предпринимательства и ведения бизнеса;</w:t>
      </w:r>
    </w:p>
    <w:p w:rsidR="00B22B8D" w:rsidRDefault="00B22B8D">
      <w:pPr>
        <w:rPr>
          <w:sz w:val="24"/>
        </w:rPr>
      </w:pPr>
      <w:r>
        <w:rPr>
          <w:sz w:val="24"/>
        </w:rPr>
        <w:t>— конъюнктуру рынка;</w:t>
      </w:r>
    </w:p>
    <w:p w:rsidR="00B22B8D" w:rsidRDefault="00B22B8D">
      <w:pPr>
        <w:rPr>
          <w:sz w:val="24"/>
        </w:rPr>
      </w:pPr>
      <w:r>
        <w:rPr>
          <w:sz w:val="24"/>
        </w:rPr>
        <w:t>— порядок ценообразования и налогообложения;</w:t>
      </w:r>
    </w:p>
    <w:p w:rsidR="00B22B8D" w:rsidRDefault="00B22B8D">
      <w:pPr>
        <w:rPr>
          <w:sz w:val="24"/>
        </w:rPr>
      </w:pPr>
      <w:r>
        <w:rPr>
          <w:sz w:val="24"/>
        </w:rPr>
        <w:t>— теорию и практику менеджмента;</w:t>
      </w:r>
    </w:p>
    <w:p w:rsidR="00B22B8D" w:rsidRDefault="00B22B8D">
      <w:pPr>
        <w:rPr>
          <w:sz w:val="24"/>
        </w:rPr>
      </w:pPr>
      <w:r>
        <w:rPr>
          <w:sz w:val="24"/>
        </w:rPr>
        <w:t>— организацию рекламного дела;</w:t>
      </w:r>
    </w:p>
    <w:p w:rsidR="00B22B8D" w:rsidRDefault="00B22B8D">
      <w:pPr>
        <w:rPr>
          <w:sz w:val="24"/>
        </w:rPr>
      </w:pPr>
      <w:r>
        <w:rPr>
          <w:sz w:val="24"/>
        </w:rPr>
        <w:t>— средства и носители рекламы;</w:t>
      </w:r>
    </w:p>
    <w:p w:rsidR="00B22B8D" w:rsidRDefault="00B22B8D">
      <w:pPr>
        <w:rPr>
          <w:sz w:val="24"/>
        </w:rPr>
      </w:pPr>
      <w:r>
        <w:rPr>
          <w:sz w:val="24"/>
        </w:rPr>
        <w:t>— основы делового администрирования, маркетинга;</w:t>
      </w:r>
    </w:p>
    <w:p w:rsidR="00B22B8D" w:rsidRDefault="00B22B8D">
      <w:pPr>
        <w:rPr>
          <w:sz w:val="24"/>
        </w:rPr>
      </w:pPr>
      <w:r>
        <w:rPr>
          <w:sz w:val="24"/>
        </w:rPr>
        <w:t>— формы и методы ведения рекламных кампаний;</w:t>
      </w:r>
    </w:p>
    <w:p w:rsidR="00B22B8D" w:rsidRDefault="00B22B8D">
      <w:pPr>
        <w:rPr>
          <w:sz w:val="24"/>
        </w:rPr>
      </w:pPr>
      <w:r>
        <w:rPr>
          <w:sz w:val="24"/>
        </w:rPr>
        <w:t>— порядок разработки договоров и контрактов на организацию и проведение рекламных кампаний;</w:t>
      </w:r>
    </w:p>
    <w:p w:rsidR="00B22B8D" w:rsidRDefault="00B22B8D">
      <w:pPr>
        <w:rPr>
          <w:sz w:val="24"/>
        </w:rPr>
      </w:pPr>
      <w:r>
        <w:rPr>
          <w:sz w:val="24"/>
        </w:rPr>
        <w:t>— этику делового общения;</w:t>
      </w:r>
    </w:p>
    <w:p w:rsidR="00B22B8D" w:rsidRDefault="00B22B8D">
      <w:pPr>
        <w:rPr>
          <w:sz w:val="24"/>
        </w:rPr>
      </w:pPr>
      <w:r>
        <w:rPr>
          <w:sz w:val="24"/>
        </w:rPr>
        <w:t>— основы социологии, общую и специальную психологию;</w:t>
      </w:r>
    </w:p>
    <w:p w:rsidR="00B22B8D" w:rsidRDefault="00B22B8D">
      <w:pPr>
        <w:rPr>
          <w:sz w:val="24"/>
        </w:rPr>
      </w:pPr>
      <w:r>
        <w:rPr>
          <w:sz w:val="24"/>
        </w:rPr>
        <w:t>— основы технологии производства, структуру управления предприятием, перспективы инновационной и инвестиционной деятельности;</w:t>
      </w:r>
    </w:p>
    <w:p w:rsidR="00B22B8D" w:rsidRDefault="00B22B8D">
      <w:pPr>
        <w:rPr>
          <w:sz w:val="24"/>
        </w:rPr>
      </w:pPr>
      <w:r>
        <w:rPr>
          <w:sz w:val="24"/>
        </w:rPr>
        <w:t>— основы организации делопроизводства;</w:t>
      </w:r>
    </w:p>
    <w:p w:rsidR="00B22B8D" w:rsidRDefault="00B22B8D">
      <w:pPr>
        <w:rPr>
          <w:sz w:val="24"/>
        </w:rPr>
      </w:pPr>
      <w:r>
        <w:rPr>
          <w:sz w:val="24"/>
        </w:rPr>
        <w:t>— современные средства сбора и обработки информации;</w:t>
      </w:r>
    </w:p>
    <w:p w:rsidR="00B22B8D" w:rsidRDefault="00B22B8D">
      <w:pPr>
        <w:rPr>
          <w:sz w:val="24"/>
        </w:rPr>
      </w:pPr>
      <w:r>
        <w:rPr>
          <w:sz w:val="24"/>
        </w:rPr>
        <w:t>— средства вычислительной техники, коммуникаций и связи;</w:t>
      </w:r>
    </w:p>
    <w:p w:rsidR="00B22B8D" w:rsidRDefault="00B22B8D">
      <w:pPr>
        <w:rPr>
          <w:sz w:val="24"/>
        </w:rPr>
      </w:pPr>
      <w:r>
        <w:rPr>
          <w:sz w:val="24"/>
        </w:rPr>
        <w:t>— формы и методы работы с персоналом, мотивации труда;</w:t>
      </w:r>
    </w:p>
    <w:p w:rsidR="00B22B8D" w:rsidRDefault="00B22B8D">
      <w:pPr>
        <w:rPr>
          <w:sz w:val="24"/>
        </w:rPr>
      </w:pPr>
      <w:r>
        <w:rPr>
          <w:sz w:val="24"/>
        </w:rPr>
        <w:t>— законодательство о труде;</w:t>
      </w:r>
    </w:p>
    <w:p w:rsidR="00B22B8D" w:rsidRDefault="00B22B8D">
      <w:pPr>
        <w:rPr>
          <w:sz w:val="24"/>
        </w:rPr>
      </w:pPr>
      <w:r>
        <w:rPr>
          <w:sz w:val="24"/>
        </w:rPr>
        <w:t>— передовой отечественный и зарубежный опыт ведения рекламного дела;</w:t>
      </w:r>
    </w:p>
    <w:p w:rsidR="00B22B8D" w:rsidRDefault="00B22B8D">
      <w:pPr>
        <w:rPr>
          <w:sz w:val="24"/>
        </w:rPr>
      </w:pPr>
      <w:r>
        <w:rPr>
          <w:sz w:val="24"/>
        </w:rPr>
        <w:t>— правила и нормы охраны труда.</w:t>
      </w:r>
    </w:p>
    <w:p w:rsidR="00B22B8D" w:rsidRDefault="00B22B8D">
      <w:pPr>
        <w:rPr>
          <w:sz w:val="24"/>
        </w:rPr>
      </w:pPr>
      <w:r>
        <w:rPr>
          <w:sz w:val="24"/>
        </w:rPr>
        <w:t>1.7. Менеджер по туризму руководствуется в своей деятельности:</w:t>
      </w:r>
    </w:p>
    <w:p w:rsidR="00B22B8D" w:rsidRDefault="00B22B8D">
      <w:pPr>
        <w:rPr>
          <w:sz w:val="24"/>
        </w:rPr>
      </w:pPr>
      <w:r>
        <w:rPr>
          <w:sz w:val="24"/>
        </w:rPr>
        <w:t>— законодательными актами РФ;</w:t>
      </w:r>
    </w:p>
    <w:p w:rsidR="00B22B8D" w:rsidRDefault="00B22B8D">
      <w:pPr>
        <w:rPr>
          <w:sz w:val="24"/>
        </w:rPr>
      </w:pPr>
      <w:r>
        <w:rPr>
          <w:sz w:val="24"/>
        </w:rPr>
        <w:t>— уставом организации, правилами внутреннего трудового распорядка, другими нормативными актами организации;</w:t>
      </w:r>
    </w:p>
    <w:p w:rsidR="00B22B8D" w:rsidRDefault="00B22B8D">
      <w:pPr>
        <w:rPr>
          <w:sz w:val="24"/>
        </w:rPr>
      </w:pPr>
      <w:r>
        <w:rPr>
          <w:sz w:val="24"/>
        </w:rPr>
        <w:t>— приказами и распоряжениями руководства;</w:t>
      </w:r>
    </w:p>
    <w:p w:rsidR="00B22B8D" w:rsidRDefault="00B22B8D">
      <w:pPr>
        <w:rPr>
          <w:sz w:val="24"/>
        </w:rPr>
      </w:pPr>
      <w:r>
        <w:rPr>
          <w:sz w:val="24"/>
        </w:rPr>
        <w:t>— настоящей должностной инструкцией.</w:t>
      </w:r>
    </w:p>
    <w:p w:rsidR="00B22B8D" w:rsidRDefault="00B22B8D">
      <w:pPr>
        <w:rPr>
          <w:sz w:val="24"/>
        </w:rPr>
      </w:pPr>
    </w:p>
    <w:p w:rsidR="00B22B8D" w:rsidRDefault="00B22B8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2. Функциональные обязанности менеджера по рекламе</w:t>
      </w:r>
    </w:p>
    <w:p w:rsidR="00B22B8D" w:rsidRDefault="00B22B8D">
      <w:pPr>
        <w:rPr>
          <w:sz w:val="24"/>
        </w:rPr>
      </w:pPr>
    </w:p>
    <w:p w:rsidR="00B22B8D" w:rsidRDefault="00B22B8D">
      <w:pPr>
        <w:rPr>
          <w:sz w:val="24"/>
        </w:rPr>
      </w:pPr>
      <w:r>
        <w:rPr>
          <w:sz w:val="24"/>
        </w:rPr>
        <w:t>Менеджер по рекламе выполняет следующие должностные обязанности:</w:t>
      </w:r>
    </w:p>
    <w:p w:rsidR="00B22B8D" w:rsidRDefault="00B22B8D">
      <w:pPr>
        <w:rPr>
          <w:sz w:val="24"/>
        </w:rPr>
      </w:pPr>
    </w:p>
    <w:p w:rsidR="00B22B8D" w:rsidRDefault="00B22B8D">
      <w:pPr>
        <w:rPr>
          <w:sz w:val="24"/>
        </w:rPr>
      </w:pPr>
      <w:r>
        <w:rPr>
          <w:sz w:val="24"/>
        </w:rPr>
        <w:t>2.1. Организует работу по рекламированию производимой продукции или выполняемых услуг с целью их продвижения на рынки сбыта, информируя потребителей о преимуществах качества и отличительных свойствах рекламируемых товаров или услуг.</w:t>
      </w:r>
    </w:p>
    <w:p w:rsidR="00B22B8D" w:rsidRDefault="00B22B8D">
      <w:pPr>
        <w:rPr>
          <w:sz w:val="24"/>
        </w:rPr>
      </w:pPr>
      <w:r>
        <w:rPr>
          <w:sz w:val="24"/>
        </w:rPr>
        <w:t>2.2. Осуществляет руководство, планирование и координацию работ по проведению рекламных кампаний.</w:t>
      </w:r>
    </w:p>
    <w:p w:rsidR="00B22B8D" w:rsidRDefault="00B22B8D">
      <w:pPr>
        <w:rPr>
          <w:sz w:val="24"/>
        </w:rPr>
      </w:pPr>
      <w:r>
        <w:rPr>
          <w:sz w:val="24"/>
        </w:rPr>
        <w:t>2.3. Разрабатывает планы рекламных мероприятий по одному виду или группе товаров (услуг) и определяет затраты на их проведение.</w:t>
      </w:r>
    </w:p>
    <w:p w:rsidR="00B22B8D" w:rsidRDefault="00B22B8D">
      <w:pPr>
        <w:rPr>
          <w:sz w:val="24"/>
        </w:rPr>
      </w:pPr>
      <w:r>
        <w:rPr>
          <w:sz w:val="24"/>
        </w:rPr>
        <w:t>2.4. Участвует в формировании рекламной стратегии, основанной на перспективных направлениях дальнейшего организационного развития, инновационной и инвестиционной деятельности.</w:t>
      </w:r>
    </w:p>
    <w:p w:rsidR="00B22B8D" w:rsidRDefault="00B22B8D">
      <w:pPr>
        <w:rPr>
          <w:sz w:val="24"/>
        </w:rPr>
      </w:pPr>
      <w:r>
        <w:rPr>
          <w:sz w:val="24"/>
        </w:rPr>
        <w:t>2.5. Осуществляет выбор форм и методов рекламы в средствах массовой информации, их текстового, цветового и музыкального оформления.</w:t>
      </w:r>
    </w:p>
    <w:p w:rsidR="00B22B8D" w:rsidRDefault="00B22B8D">
      <w:pPr>
        <w:rPr>
          <w:sz w:val="24"/>
        </w:rPr>
      </w:pPr>
      <w:r>
        <w:rPr>
          <w:sz w:val="24"/>
        </w:rPr>
        <w:t>2.6. Определяет конкретные носители рекламы (газеты, журналы, рекламные ролики и др.) и их оптимальное сочетание.</w:t>
      </w:r>
    </w:p>
    <w:p w:rsidR="00B22B8D" w:rsidRDefault="00B22B8D">
      <w:pPr>
        <w:rPr>
          <w:sz w:val="24"/>
        </w:rPr>
      </w:pPr>
      <w:r>
        <w:rPr>
          <w:sz w:val="24"/>
        </w:rPr>
        <w:t>2.7. Изучает рынок сбыта и покупательский спрос с целью определения наилучшего времени и места размещения рекламы, масштабов и сроков проведения рекламных кампаний, круга лиц, на которые должна быть направлена реклама, ориентируя ее на целевые группы по профессии, возрасту, покупательской способности, полу.</w:t>
      </w:r>
    </w:p>
    <w:p w:rsidR="00B22B8D" w:rsidRDefault="00B22B8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Организует разработку рекламных текстов, плакатов, проспектов, каталогов, буклетов, контролирует их качество, обеспечивая наглядность и доступность рекламы, соблюдение норм общественной морали, не допуская нарушений правил конкурентной борьбы.</w:t>
      </w:r>
    </w:p>
    <w:p w:rsidR="00B22B8D" w:rsidRDefault="00B22B8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Осуществляет контроль за разработкой правил конкурентной борьбы.</w:t>
      </w:r>
    </w:p>
    <w:p w:rsidR="00B22B8D" w:rsidRDefault="00B22B8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Осуществляет контроль за разработкой и реализацией договоров и контрактов по рекламированию продукции или услуг.</w:t>
      </w:r>
    </w:p>
    <w:p w:rsidR="00B22B8D" w:rsidRDefault="00B22B8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Организует связи с деловыми партнерами, систему сбора необходимой информации и расширение внешних связей в целях совершенствования рекламной деятельности.</w:t>
      </w:r>
    </w:p>
    <w:p w:rsidR="00B22B8D" w:rsidRDefault="00B22B8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Анализирует мотивацию спроса на производимую продукцию или оказываемые услуги, организует изучение потребностей покупателей и определяет направленность проведения рекламных кампаний.</w:t>
      </w:r>
    </w:p>
    <w:p w:rsidR="00B22B8D" w:rsidRDefault="00B22B8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Поддерживает необходимые связи с другими структурными подразделениями предприятия в процессе разработки и проведения рекламных кампаний, привлекает к решению поставленных задач консультантов и экспертов, приглашает к участию в рекламе широко известных и популярных лиц, заключая с ними договоры на коммерческой основе.</w:t>
      </w:r>
    </w:p>
    <w:p w:rsidR="00B22B8D" w:rsidRDefault="00B22B8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Осуществляет руководство подчиненными сотрудниками.</w:t>
      </w:r>
    </w:p>
    <w:p w:rsidR="00B22B8D" w:rsidRDefault="00B22B8D">
      <w:pPr>
        <w:pStyle w:val="a6"/>
      </w:pPr>
    </w:p>
    <w:p w:rsidR="00B22B8D" w:rsidRDefault="00B22B8D">
      <w:pPr>
        <w:pStyle w:val="a6"/>
        <w:spacing w:after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менеджера по рекламе</w:t>
      </w:r>
    </w:p>
    <w:p w:rsidR="00B22B8D" w:rsidRDefault="00B22B8D">
      <w:pPr>
        <w:rPr>
          <w:sz w:val="24"/>
        </w:rPr>
      </w:pPr>
      <w:r>
        <w:rPr>
          <w:sz w:val="24"/>
        </w:rPr>
        <w:t>Менеджер по рекламе имеет право:</w:t>
      </w:r>
    </w:p>
    <w:p w:rsidR="00B22B8D" w:rsidRDefault="00B22B8D">
      <w:pPr>
        <w:rPr>
          <w:sz w:val="24"/>
        </w:rPr>
      </w:pPr>
    </w:p>
    <w:p w:rsidR="00B22B8D" w:rsidRDefault="00B22B8D">
      <w:pPr>
        <w:rPr>
          <w:sz w:val="24"/>
        </w:rPr>
      </w:pPr>
      <w:r>
        <w:rPr>
          <w:sz w:val="24"/>
        </w:rPr>
        <w:t>3.1. Знакомиться с проектами решений директора предприятия, заместителя директора по коммерческим вопросам, иных должностных лиц, касающимися рекламной деятельности предприятия.</w:t>
      </w:r>
    </w:p>
    <w:p w:rsidR="00B22B8D" w:rsidRDefault="00B22B8D">
      <w:pPr>
        <w:rPr>
          <w:sz w:val="24"/>
        </w:rPr>
      </w:pPr>
      <w:r>
        <w:rPr>
          <w:sz w:val="24"/>
        </w:rPr>
        <w:t>3.2. Участвовать в обсуждении вопросов, касающихся исполняемых им должностных обязанностей.</w:t>
      </w:r>
    </w:p>
    <w:p w:rsidR="00B22B8D" w:rsidRDefault="00B22B8D">
      <w:pPr>
        <w:rPr>
          <w:sz w:val="24"/>
        </w:rPr>
      </w:pPr>
      <w:r>
        <w:rPr>
          <w:sz w:val="24"/>
        </w:rPr>
        <w:t>3.3. Вносить на рассмотрение руководства предприятия предложения по улучшению деятельности предприятия.</w:t>
      </w:r>
    </w:p>
    <w:p w:rsidR="00B22B8D" w:rsidRDefault="00B22B8D">
      <w:pPr>
        <w:rPr>
          <w:sz w:val="24"/>
        </w:rPr>
      </w:pPr>
      <w:r>
        <w:rPr>
          <w:sz w:val="24"/>
        </w:rPr>
        <w:t xml:space="preserve">3.4. Осуществлять взаимодействие с руководителями всех (отдельных) структурных </w:t>
      </w:r>
      <w:r>
        <w:rPr>
          <w:sz w:val="24"/>
        </w:rPr>
        <w:lastRenderedPageBreak/>
        <w:t>подразделений организации по вопросам подготовки рекламных кампаний.</w:t>
      </w:r>
    </w:p>
    <w:p w:rsidR="00B22B8D" w:rsidRDefault="00B22B8D">
      <w:pPr>
        <w:rPr>
          <w:sz w:val="24"/>
        </w:rPr>
      </w:pPr>
      <w:r>
        <w:rPr>
          <w:sz w:val="24"/>
        </w:rPr>
        <w:t>3.5. Подписывать и визировать документы в пределах своей компетенции.</w:t>
      </w:r>
    </w:p>
    <w:p w:rsidR="00B22B8D" w:rsidRDefault="00B22B8D">
      <w:pPr>
        <w:rPr>
          <w:sz w:val="24"/>
        </w:rPr>
      </w:pPr>
      <w:r>
        <w:rPr>
          <w:sz w:val="24"/>
        </w:rPr>
        <w:t>3.6. Вносить предложения о поощрении отличившихся подчиненных ему работников, наложении взысканий на нарушителей производственной и трудовой дисциплины.</w:t>
      </w:r>
    </w:p>
    <w:p w:rsidR="00B22B8D" w:rsidRDefault="00B22B8D">
      <w:pPr>
        <w:rPr>
          <w:sz w:val="24"/>
        </w:rPr>
      </w:pPr>
      <w:r>
        <w:rPr>
          <w:sz w:val="24"/>
        </w:rPr>
        <w:t>3.7. Требовать от руководства предприятия оказания содействия в исполнении своих должностных обязанностей и прав.</w:t>
      </w:r>
    </w:p>
    <w:p w:rsidR="00B22B8D" w:rsidRDefault="00B22B8D">
      <w:pPr>
        <w:rPr>
          <w:sz w:val="24"/>
        </w:rPr>
      </w:pPr>
    </w:p>
    <w:p w:rsidR="00B22B8D" w:rsidRDefault="00B22B8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4. Ответственность менеджера по рекламе</w:t>
      </w:r>
    </w:p>
    <w:p w:rsidR="00B22B8D" w:rsidRDefault="00B22B8D">
      <w:pPr>
        <w:rPr>
          <w:sz w:val="24"/>
        </w:rPr>
      </w:pPr>
    </w:p>
    <w:p w:rsidR="00B22B8D" w:rsidRDefault="00B22B8D">
      <w:pPr>
        <w:rPr>
          <w:sz w:val="24"/>
        </w:rPr>
      </w:pPr>
      <w:r>
        <w:rPr>
          <w:sz w:val="24"/>
        </w:rPr>
        <w:t>Менеджер по рекламе несет ответственность за:</w:t>
      </w:r>
    </w:p>
    <w:p w:rsidR="00B22B8D" w:rsidRDefault="00B22B8D">
      <w:pPr>
        <w:rPr>
          <w:sz w:val="24"/>
        </w:rPr>
      </w:pPr>
    </w:p>
    <w:p w:rsidR="00B22B8D" w:rsidRDefault="00B22B8D">
      <w:pPr>
        <w:rPr>
          <w:sz w:val="24"/>
        </w:rPr>
      </w:pPr>
      <w:r>
        <w:rPr>
          <w:sz w:val="24"/>
        </w:rPr>
        <w:t>4.1. Ненадлежащее исполнение или неисполнение своих должностных обязанностей, предусмотренных настоящей должностной инструкцией — в пределах, определенных действующим трудовым законодательством Российской Федерации.</w:t>
      </w:r>
    </w:p>
    <w:p w:rsidR="00B22B8D" w:rsidRDefault="00B22B8D">
      <w:pPr>
        <w:rPr>
          <w:sz w:val="24"/>
        </w:rPr>
      </w:pPr>
      <w:r>
        <w:rPr>
          <w:sz w:val="24"/>
        </w:rPr>
        <w:t>4.2.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</w:p>
    <w:p w:rsidR="00B22B8D" w:rsidRDefault="00B22B8D">
      <w:pPr>
        <w:rPr>
          <w:sz w:val="24"/>
        </w:rPr>
      </w:pPr>
      <w:r>
        <w:rPr>
          <w:sz w:val="24"/>
        </w:rPr>
        <w:t>4.3.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sectPr w:rsidR="00B22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13" w:rsidRDefault="003C7213">
      <w:r>
        <w:separator/>
      </w:r>
    </w:p>
  </w:endnote>
  <w:endnote w:type="continuationSeparator" w:id="0">
    <w:p w:rsidR="003C7213" w:rsidRDefault="003C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E3" w:rsidRPr="007762D1" w:rsidRDefault="00AE29E3" w:rsidP="007762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D1" w:rsidRPr="00AC1073" w:rsidRDefault="007762D1" w:rsidP="007762D1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E3" w:rsidRPr="007762D1" w:rsidRDefault="00AE29E3" w:rsidP="007762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13" w:rsidRDefault="003C7213">
      <w:r>
        <w:separator/>
      </w:r>
    </w:p>
  </w:footnote>
  <w:footnote w:type="continuationSeparator" w:id="0">
    <w:p w:rsidR="003C7213" w:rsidRDefault="003C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E3" w:rsidRPr="007762D1" w:rsidRDefault="00AE29E3" w:rsidP="007762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E3" w:rsidRPr="007762D1" w:rsidRDefault="00AE29E3" w:rsidP="007762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E3" w:rsidRPr="007762D1" w:rsidRDefault="00AE29E3" w:rsidP="007762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9E3"/>
    <w:rsid w:val="003C7213"/>
    <w:rsid w:val="007762D1"/>
    <w:rsid w:val="00AE29E3"/>
    <w:rsid w:val="00B22B8D"/>
    <w:rsid w:val="00D0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DBA999A-AC13-44B5-AC80-0886EE7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Текст в заданном формате"/>
    <w:basedOn w:val="a"/>
    <w:rPr>
      <w:rFonts w:ascii="Courier New" w:eastAsia="Courier New" w:hAnsi="Courier New" w:cs="Courier New"/>
      <w:szCs w:val="20"/>
    </w:rPr>
  </w:style>
  <w:style w:type="paragraph" w:styleId="a7">
    <w:name w:val="header"/>
    <w:basedOn w:val="a"/>
    <w:rsid w:val="00AE29E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AE2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762D1"/>
    <w:rPr>
      <w:rFonts w:eastAsia="Lucida Sans Unicode"/>
      <w:kern w:val="1"/>
      <w:szCs w:val="24"/>
      <w:lang/>
    </w:rPr>
  </w:style>
  <w:style w:type="character" w:styleId="aa">
    <w:name w:val="Hyperlink"/>
    <w:uiPriority w:val="99"/>
    <w:unhideWhenUsed/>
    <w:rsid w:val="007762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5695</Characters>
  <Application>Microsoft Office Word</Application>
  <DocSecurity>0</DocSecurity>
  <Lines>122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менеджера по рекламе</vt:lpstr>
    </vt:vector>
  </TitlesOfParts>
  <Manager>formadoc.ru</Manager>
  <Company>formadoc.ru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менеджера по рекламе</dc:title>
  <dc:subject>Правовые особенности оформления должностной инструкции менеджера по рекламе,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менеджера по рекламе</cp:keywords>
  <dc:description>Правовые особенности оформления должностной инструкции менеджера по рекламе, пример и форма, а также бесплатные советы адвокатов</dc:description>
  <cp:lastModifiedBy>formadoc.ru</cp:lastModifiedBy>
  <cp:revision>3</cp:revision>
  <cp:lastPrinted>2020-11-16T15:06:00Z</cp:lastPrinted>
  <dcterms:created xsi:type="dcterms:W3CDTF">2020-11-16T15:06:00Z</dcterms:created>
  <dcterms:modified xsi:type="dcterms:W3CDTF">2020-11-16T15:06:00Z</dcterms:modified>
  <cp:category>Прочие/Работа/Должностные инструкции/Должностная инструкция менеджера по рекламе</cp:category>
  <dc:language>Rus</dc:language>
  <cp:version>1.0</cp:version>
</cp:coreProperties>
</file>