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44" w:rsidRPr="002034EA" w:rsidRDefault="002034EA" w:rsidP="00B00DCD">
      <w:pPr>
        <w:ind w:firstLine="540"/>
        <w:jc w:val="center"/>
        <w:rPr>
          <w:b/>
          <w:sz w:val="28"/>
          <w:szCs w:val="28"/>
        </w:rPr>
      </w:pPr>
      <w:r w:rsidRPr="002034EA">
        <w:rPr>
          <w:b/>
          <w:sz w:val="28"/>
          <w:szCs w:val="28"/>
        </w:rPr>
        <w:t>Эксклюзивный договор</w:t>
      </w:r>
    </w:p>
    <w:p w:rsidR="00B00DCD" w:rsidRDefault="00B00DCD" w:rsidP="00B00DCD">
      <w:pPr>
        <w:ind w:firstLine="540"/>
        <w:jc w:val="both"/>
      </w:pPr>
    </w:p>
    <w:p w:rsidR="00D15D44" w:rsidRPr="00B00DCD" w:rsidRDefault="00E24666" w:rsidP="00B00DCD">
      <w:pPr>
        <w:ind w:firstLine="540"/>
        <w:jc w:val="both"/>
      </w:pPr>
      <w:r w:rsidRPr="00B00DCD">
        <w:t>г.</w:t>
      </w:r>
      <w:r w:rsidR="003452E9" w:rsidRPr="00B00DCD">
        <w:t xml:space="preserve"> </w:t>
      </w:r>
      <w:r w:rsidRPr="00B00DCD">
        <w:t>Москва</w:t>
      </w:r>
      <w:r w:rsidRPr="00B00DCD">
        <w:tab/>
      </w:r>
      <w:r w:rsidRPr="00B00DCD">
        <w:tab/>
      </w:r>
      <w:r w:rsidRPr="00B00DCD">
        <w:tab/>
      </w:r>
      <w:r w:rsidRPr="00B00DCD">
        <w:tab/>
      </w:r>
      <w:r w:rsidR="00B00DCD">
        <w:t xml:space="preserve">        </w:t>
      </w:r>
      <w:proofErr w:type="gramStart"/>
      <w:r w:rsidRPr="00B00DCD">
        <w:tab/>
      </w:r>
      <w:r w:rsidR="00D15D44" w:rsidRPr="00B00DCD">
        <w:t>«</w:t>
      </w:r>
      <w:proofErr w:type="gramEnd"/>
      <w:r w:rsidR="00D15D44" w:rsidRPr="00B00DCD">
        <w:t>___</w:t>
      </w:r>
      <w:r w:rsidR="007A6EBB" w:rsidRPr="00B00DCD">
        <w:t>__» ________</w:t>
      </w:r>
      <w:r w:rsidRPr="00B00DCD">
        <w:t>___</w:t>
      </w:r>
      <w:r w:rsidR="00CC6201" w:rsidRPr="00B00DCD">
        <w:t>___201</w:t>
      </w:r>
      <w:r w:rsidRPr="00B00DCD">
        <w:t>_</w:t>
      </w:r>
      <w:r w:rsidR="00D15D44" w:rsidRPr="00B00DCD">
        <w:t>_ года</w:t>
      </w:r>
    </w:p>
    <w:p w:rsidR="00E24666" w:rsidRPr="00B00DCD" w:rsidRDefault="00E24666" w:rsidP="00B00DCD">
      <w:pPr>
        <w:ind w:firstLine="540"/>
        <w:jc w:val="both"/>
      </w:pPr>
    </w:p>
    <w:p w:rsidR="00E24666" w:rsidRPr="00B00DCD" w:rsidRDefault="00E24666" w:rsidP="00B00DCD">
      <w:pPr>
        <w:ind w:firstLine="540"/>
        <w:jc w:val="both"/>
      </w:pPr>
      <w:r w:rsidRPr="00B00DCD">
        <w:t>1.___________________________________________________________________________,</w:t>
      </w:r>
    </w:p>
    <w:p w:rsidR="00E24666" w:rsidRPr="00B00DCD" w:rsidRDefault="00E24666" w:rsidP="00B00DCD">
      <w:pPr>
        <w:jc w:val="both"/>
      </w:pPr>
      <w:r w:rsidRPr="00B00DCD">
        <w:t>паспорт серии ___________ № _____________, выдан «____» ___________________ _________ года,</w:t>
      </w:r>
      <w:r w:rsidR="00B00DCD">
        <w:t xml:space="preserve"> _______</w:t>
      </w:r>
      <w:r w:rsidRPr="00B00DCD">
        <w:t>_____________________________________________________________________,</w:t>
      </w:r>
    </w:p>
    <w:p w:rsidR="00E24666" w:rsidRPr="00B00DCD" w:rsidRDefault="00E24666" w:rsidP="00B00DCD">
      <w:pPr>
        <w:jc w:val="both"/>
      </w:pPr>
      <w:r w:rsidRPr="00B00DCD">
        <w:t>зарег</w:t>
      </w:r>
      <w:r w:rsidR="00B00DCD" w:rsidRPr="00B00DCD">
        <w:t>истрированный</w:t>
      </w:r>
      <w:r w:rsidRPr="00B00DCD">
        <w:t xml:space="preserve"> по месту жительства: _________________________</w:t>
      </w:r>
      <w:r w:rsidR="007A6EBB" w:rsidRPr="00B00DCD">
        <w:t>____</w:t>
      </w:r>
      <w:r w:rsidR="00CC5AEC">
        <w:t>______</w:t>
      </w:r>
      <w:r w:rsidR="007A6EBB" w:rsidRPr="00B00DCD">
        <w:t>_________</w:t>
      </w:r>
      <w:r w:rsidRPr="00B00DCD">
        <w:t>_</w:t>
      </w:r>
    </w:p>
    <w:p w:rsidR="00E24666" w:rsidRPr="00B00DCD" w:rsidRDefault="00E24666" w:rsidP="00CC5AEC">
      <w:pPr>
        <w:ind w:firstLine="540"/>
        <w:jc w:val="both"/>
      </w:pPr>
      <w:r w:rsidRPr="00B00DCD">
        <w:t>2.__________</w:t>
      </w:r>
      <w:r w:rsidR="00CC5AEC">
        <w:t>_</w:t>
      </w:r>
      <w:r w:rsidRPr="00B00DCD">
        <w:t>_____________</w:t>
      </w:r>
      <w:r w:rsidR="007A6EBB" w:rsidRPr="00B00DCD">
        <w:t>______________________________</w:t>
      </w:r>
      <w:r w:rsidRPr="00B00DCD">
        <w:t>_____________________,</w:t>
      </w:r>
    </w:p>
    <w:p w:rsidR="00E24666" w:rsidRPr="00B00DCD" w:rsidRDefault="00E24666" w:rsidP="00B00DCD">
      <w:pPr>
        <w:jc w:val="both"/>
      </w:pPr>
      <w:r w:rsidRPr="00B00DCD">
        <w:t>паспорт серии _______ № _____________, выдан «____» ____</w:t>
      </w:r>
      <w:r w:rsidR="007A6EBB" w:rsidRPr="00B00DCD">
        <w:t>_____</w:t>
      </w:r>
      <w:r w:rsidRPr="00B00DCD">
        <w:t>_________ _________ года,</w:t>
      </w:r>
    </w:p>
    <w:p w:rsidR="00E24666" w:rsidRPr="00B00DCD" w:rsidRDefault="00E24666" w:rsidP="00B00DCD">
      <w:pPr>
        <w:jc w:val="both"/>
      </w:pPr>
      <w:r w:rsidRPr="00B00DCD">
        <w:t>_________________________________</w:t>
      </w:r>
      <w:r w:rsidR="007A6EBB" w:rsidRPr="00B00DCD">
        <w:t>_____________________________</w:t>
      </w:r>
      <w:r w:rsidRPr="00B00DCD">
        <w:t>___________________,</w:t>
      </w:r>
    </w:p>
    <w:p w:rsidR="00E24666" w:rsidRPr="00B00DCD" w:rsidRDefault="00E24666" w:rsidP="00B00DCD">
      <w:pPr>
        <w:jc w:val="both"/>
      </w:pPr>
      <w:r w:rsidRPr="00B00DCD">
        <w:t>зарег</w:t>
      </w:r>
      <w:r w:rsidR="00B00DCD" w:rsidRPr="00B00DCD">
        <w:t>истрированный</w:t>
      </w:r>
      <w:r w:rsidRPr="00B00DCD">
        <w:t xml:space="preserve"> по месту жительства: _________________________________</w:t>
      </w:r>
      <w:r w:rsidR="007A6EBB" w:rsidRPr="00B00DCD">
        <w:t>_________</w:t>
      </w:r>
      <w:r w:rsidRPr="00B00DCD">
        <w:t>__</w:t>
      </w:r>
    </w:p>
    <w:p w:rsidR="00D15D44" w:rsidRPr="00B00DCD" w:rsidRDefault="00D15D44" w:rsidP="00B00DCD">
      <w:pPr>
        <w:jc w:val="both"/>
      </w:pPr>
      <w:r w:rsidRPr="00B00DCD">
        <w:t>именуемый в дальнейшем «ЗАКАЗЧИК», с одной стороны, и ООО «</w:t>
      </w:r>
      <w:r w:rsidR="00CC6201" w:rsidRPr="00B00DCD">
        <w:t>________________</w:t>
      </w:r>
      <w:r w:rsidRPr="00B00DCD">
        <w:t>», в лице ______________________</w:t>
      </w:r>
      <w:r w:rsidR="007A6EBB" w:rsidRPr="00B00DCD">
        <w:t>_____________________________</w:t>
      </w:r>
      <w:r w:rsidRPr="00B00DCD">
        <w:t>__________________________, действующег</w:t>
      </w:r>
      <w:r w:rsidR="007A6EBB" w:rsidRPr="00B00DCD">
        <w:t>о на основании ________________</w:t>
      </w:r>
      <w:r w:rsidR="00CC5AEC">
        <w:t>_</w:t>
      </w:r>
      <w:r w:rsidR="007A6EBB" w:rsidRPr="00B00DCD">
        <w:t>____</w:t>
      </w:r>
      <w:r w:rsidRPr="00B00DCD">
        <w:t>___</w:t>
      </w:r>
      <w:r w:rsidR="007A6EBB" w:rsidRPr="00B00DCD">
        <w:t>_______________________________</w:t>
      </w:r>
      <w:r w:rsidRPr="00B00DCD">
        <w:t>_,</w:t>
      </w:r>
    </w:p>
    <w:p w:rsidR="00D15D44" w:rsidRDefault="00D15D44" w:rsidP="00B00DCD">
      <w:pPr>
        <w:ind w:firstLine="540"/>
        <w:jc w:val="both"/>
      </w:pPr>
      <w:r w:rsidRPr="00B00DCD">
        <w:t xml:space="preserve">именуемое дальнейшем «ИСПОЛНИТЕЛЬ», с другой стороны, вместе именуемые «Стороны», заключили настоящий </w:t>
      </w:r>
      <w:r w:rsidR="00327F47">
        <w:t xml:space="preserve">эксклюзивный </w:t>
      </w:r>
      <w:r w:rsidRPr="00B00DCD">
        <w:t>договор (далее – Договор) о нижеследующем:</w:t>
      </w:r>
    </w:p>
    <w:p w:rsidR="00CC5AEC" w:rsidRPr="00B00DCD" w:rsidRDefault="00CC5AEC" w:rsidP="00B00DCD">
      <w:pPr>
        <w:ind w:firstLine="540"/>
        <w:jc w:val="both"/>
      </w:pPr>
    </w:p>
    <w:p w:rsidR="00D15D44" w:rsidRPr="00CC5AEC" w:rsidRDefault="00D15D44" w:rsidP="00CC5AEC">
      <w:pPr>
        <w:ind w:firstLine="540"/>
        <w:jc w:val="center"/>
        <w:rPr>
          <w:b/>
        </w:rPr>
      </w:pPr>
      <w:r w:rsidRPr="00CC5AEC">
        <w:rPr>
          <w:b/>
        </w:rPr>
        <w:t>1. ПРЕДВАРИТЕЛЬНЫЕ РАЗЪЯСНЕНИЯ, ГАРАНТИИ И ПОДТВЕРЖДЕНИЯ СТОРОН</w:t>
      </w:r>
    </w:p>
    <w:p w:rsidR="00D15D44" w:rsidRPr="00B00DCD" w:rsidRDefault="00D15D44" w:rsidP="00B00DCD">
      <w:pPr>
        <w:ind w:firstLine="540"/>
        <w:jc w:val="both"/>
      </w:pPr>
      <w:r w:rsidRPr="00B00DCD">
        <w:t>1.1. Сделка - гражданско-правовой договор по отчуждению/приобретению объекта недвижимости, определяемый участниками сделки.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1.2. Участники сделки – собственник и приобретатель объекта недвижимости.  </w:t>
      </w:r>
    </w:p>
    <w:p w:rsidR="00D15D44" w:rsidRPr="00B00DCD" w:rsidRDefault="00D15D44" w:rsidP="00B00DCD">
      <w:pPr>
        <w:ind w:firstLine="540"/>
        <w:jc w:val="both"/>
      </w:pPr>
      <w:r w:rsidRPr="00B00DCD">
        <w:t>1.3. При подписании договора ЗАКАЗЧИКУ разъяснено следующее: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1.3.1. Моментом возникновения права собственности у приобретателя при отчуждении объекта является момент государственной регистрации перехода права собственности. 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1.3.2. Цена объекта недвижимости в договоре по отчуждению/приобретению указывается по согласованию между участниками сделки. </w:t>
      </w:r>
    </w:p>
    <w:p w:rsidR="00D15D44" w:rsidRPr="00B00DCD" w:rsidRDefault="00D15D44" w:rsidP="00B00DCD">
      <w:pPr>
        <w:ind w:firstLine="540"/>
        <w:jc w:val="both"/>
      </w:pPr>
      <w:r w:rsidRPr="00B00DCD">
        <w:t>1.3.3. Правовые последствия отчуждения недвижимости в части самостоятельной уплаты связанных с этим налогов.</w:t>
      </w:r>
    </w:p>
    <w:p w:rsidR="00D15D44" w:rsidRPr="00B00DCD" w:rsidRDefault="00D15D44" w:rsidP="00B00DCD">
      <w:pPr>
        <w:ind w:firstLine="540"/>
        <w:jc w:val="both"/>
      </w:pPr>
      <w:r w:rsidRPr="00B00DCD">
        <w:t>1.3.4. Право приобретателя недвижимости на изменение волеизъявления в период подготовки к совершению сделки, вследствие чего становится невозможным возложение ответственности на ИСПОЛНИТЕЛЯ за неисполнение договора (если причиной тому явились действия/бездействие или решения третьих лиц, с которыми ЗАКАЗЧИК и/или иное указанное им лицо должны совершить сделку).</w:t>
      </w:r>
    </w:p>
    <w:p w:rsidR="00D15D44" w:rsidRPr="00B00DCD" w:rsidRDefault="00D15D44" w:rsidP="00B00DCD">
      <w:pPr>
        <w:ind w:firstLine="540"/>
        <w:jc w:val="both"/>
      </w:pPr>
      <w:r w:rsidRPr="00B00DCD">
        <w:t>1.3.5. Риэлторская деятельность – это организационно-посредническая деятельность при совершении гражданско-правовых сделок с недвижимым имуществом их участниками.</w:t>
      </w:r>
    </w:p>
    <w:p w:rsidR="00D15D44" w:rsidRPr="00B00DCD" w:rsidRDefault="00D15D44" w:rsidP="00B00DCD">
      <w:pPr>
        <w:ind w:firstLine="540"/>
        <w:jc w:val="both"/>
      </w:pPr>
      <w:r w:rsidRPr="00B00DCD">
        <w:t>1.4. ЗАКАЗЧИК гарантирует ИСПОЛНИТЕЛЮ, что</w:t>
      </w:r>
    </w:p>
    <w:p w:rsidR="00D15D44" w:rsidRPr="00B00DCD" w:rsidRDefault="00D15D44" w:rsidP="00B00DCD">
      <w:pPr>
        <w:ind w:firstLine="540"/>
        <w:jc w:val="both"/>
      </w:pPr>
      <w:r w:rsidRPr="00B00DCD">
        <w:t>1.4.1.  отсутствуют обстоятельства, препятствующие заключению Договора с ИСПОЛНИТЕЛЕМ и совершению сделки по отчуждению объекта недвижимости;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1.4.2. отчуждаемый объект недвижимости не заложен, не обременен правами третьих лиц, арендой, возмездным и безвозмездным пользованием и др.; в споре и под арестом/запретом не </w:t>
      </w:r>
      <w:proofErr w:type="gramStart"/>
      <w:r w:rsidRPr="00B00DCD">
        <w:t>состоит,  право</w:t>
      </w:r>
      <w:proofErr w:type="gramEnd"/>
      <w:r w:rsidRPr="00B00DCD">
        <w:t xml:space="preserve"> распоряжения им не ограничено;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1.4.3. из числа собственников и пользователей отчуждаемого объекта недвижимости никто не лишен дееспособности, не ограничен в дееспособности, не состоит на учете в ПНД, в НД. </w:t>
      </w:r>
    </w:p>
    <w:p w:rsidR="00D15D44" w:rsidRPr="00B00DCD" w:rsidRDefault="00D15D44" w:rsidP="00B00DCD">
      <w:pPr>
        <w:ind w:firstLine="540"/>
        <w:jc w:val="both"/>
      </w:pPr>
      <w:r w:rsidRPr="00B00DCD">
        <w:t>1.5. ЗАКАЗЧИК уведомлен, что ИСПОЛНИТЕЛЬ может осуществлять представительские функции от имени собственника Объекта.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1.6. ЗАКАЗЧИК подтверждает, что до </w:t>
      </w:r>
      <w:bookmarkStart w:id="0" w:name="_GoBack"/>
      <w:bookmarkEnd w:id="0"/>
      <w:r w:rsidRPr="00B00DCD">
        <w:t>заключения Договора получил всю необходимую и достоверную информацию, обеспечивающую возможность правильного выбора объема услуг по Договору; об ИСПОЛНИТЕЛЕ (в частности, о его наименовании, адресе и режиме работы); о содержании заключаемого договора (о полном объеме взаимных прав и обязанностей, специфике оказываемых ИСПОЛНИТЕЛЕМ услуг), о процедуре оформления предстоящей сделки.</w:t>
      </w:r>
    </w:p>
    <w:p w:rsidR="007A6EBB" w:rsidRPr="00B00DCD" w:rsidRDefault="00D15D44" w:rsidP="00B00DCD">
      <w:pPr>
        <w:ind w:firstLine="540"/>
        <w:jc w:val="both"/>
      </w:pPr>
      <w:r w:rsidRPr="00B00DCD">
        <w:lastRenderedPageBreak/>
        <w:t>1.7. Стороны гарантируют друг другу конфиденциальность условий Договора и предстоящей сделки.</w:t>
      </w:r>
    </w:p>
    <w:p w:rsidR="00CC6201" w:rsidRPr="00B00DCD" w:rsidRDefault="00CC6201" w:rsidP="00B00DCD">
      <w:pPr>
        <w:ind w:firstLine="540"/>
        <w:jc w:val="both"/>
      </w:pPr>
    </w:p>
    <w:p w:rsidR="00D15D44" w:rsidRPr="00CC5AEC" w:rsidRDefault="00D15D44" w:rsidP="00CC5AEC">
      <w:pPr>
        <w:ind w:firstLine="540"/>
        <w:jc w:val="center"/>
        <w:rPr>
          <w:b/>
        </w:rPr>
      </w:pPr>
      <w:r w:rsidRPr="00CC5AEC">
        <w:rPr>
          <w:b/>
        </w:rPr>
        <w:t>2. ПРЕДМЕТ ДОГОВОРА</w:t>
      </w:r>
    </w:p>
    <w:p w:rsidR="00D15D44" w:rsidRPr="00B00DCD" w:rsidRDefault="00D15D44" w:rsidP="00B00DCD">
      <w:pPr>
        <w:ind w:firstLine="540"/>
        <w:jc w:val="both"/>
      </w:pPr>
      <w:r w:rsidRPr="00B00DCD">
        <w:t>2.1. Предметом настоящего Договора является оказание ИСПОЛНИТЕЛЕМ ЗАКАЗЧИКУ услуг, направленных на поиск приобретателя объекта недвижимости в виде: ________________________</w:t>
      </w:r>
      <w:r w:rsidR="007A6EBB" w:rsidRPr="00B00DCD">
        <w:t>_</w:t>
      </w:r>
      <w:r w:rsidR="00CC5AEC">
        <w:t>________________</w:t>
      </w:r>
      <w:r w:rsidR="007A6EBB" w:rsidRPr="00B00DCD">
        <w:t>________</w:t>
      </w:r>
      <w:r w:rsidRPr="00B00DCD">
        <w:t>________,</w:t>
      </w:r>
      <w:r w:rsidR="00CC5AEC">
        <w:t xml:space="preserve"> </w:t>
      </w:r>
      <w:r w:rsidRPr="00B00DCD">
        <w:t>расположенного по адресу: __________________________</w:t>
      </w:r>
      <w:r w:rsidR="00CC5AEC">
        <w:t>_____________________________</w:t>
      </w:r>
      <w:r w:rsidRPr="00B00DCD">
        <w:t>_</w:t>
      </w:r>
      <w:r w:rsidR="00B00DCD" w:rsidRPr="00B00DCD">
        <w:t>_____</w:t>
      </w:r>
      <w:r w:rsidR="007A6EBB" w:rsidRPr="00B00DCD">
        <w:t>______</w:t>
      </w:r>
      <w:r w:rsidRPr="00B00DCD">
        <w:t>_______________</w:t>
      </w:r>
    </w:p>
    <w:p w:rsidR="00D15D44" w:rsidRPr="00B00DCD" w:rsidRDefault="00D15D44" w:rsidP="00CC5AEC">
      <w:pPr>
        <w:ind w:firstLine="540"/>
        <w:jc w:val="center"/>
      </w:pPr>
      <w:r w:rsidRPr="00B00DCD">
        <w:t>(далее – Объект), и организацию оформления сделки по отчуждению Объекта.</w:t>
      </w:r>
    </w:p>
    <w:p w:rsidR="00D15D44" w:rsidRPr="00B00DCD" w:rsidRDefault="00D15D44" w:rsidP="00B00DCD">
      <w:pPr>
        <w:ind w:firstLine="540"/>
        <w:jc w:val="both"/>
      </w:pPr>
      <w:r w:rsidRPr="00B00DCD">
        <w:t>2.2. Правами на Объект обладают следующие лица: ______</w:t>
      </w:r>
      <w:r w:rsidR="00CC5AEC">
        <w:t>_____________________________________________</w:t>
      </w:r>
      <w:r w:rsidRPr="00B00DCD">
        <w:t>_______________</w:t>
      </w:r>
      <w:r w:rsidR="007A6EBB" w:rsidRPr="00B00DCD">
        <w:t>_______________</w:t>
      </w:r>
      <w:r w:rsidRPr="00B00DCD">
        <w:t>_</w:t>
      </w:r>
    </w:p>
    <w:p w:rsidR="00D15D44" w:rsidRPr="00B00DCD" w:rsidRDefault="00B00DCD" w:rsidP="00CC5AEC">
      <w:pPr>
        <w:jc w:val="both"/>
      </w:pPr>
      <w:r w:rsidRPr="00B00DCD">
        <w:t xml:space="preserve">                        </w:t>
      </w:r>
      <w:r w:rsidR="00D15D44" w:rsidRPr="00B00DCD">
        <w:t>(указать Ф.И.О. полностью, а если лицо не достигло 14 лет – дату рождения)</w:t>
      </w:r>
    </w:p>
    <w:p w:rsidR="00D15D44" w:rsidRDefault="00D15D44" w:rsidP="00CC5AEC">
      <w:pPr>
        <w:jc w:val="both"/>
      </w:pPr>
      <w:r w:rsidRPr="00B00DCD">
        <w:t>___________</w:t>
      </w:r>
      <w:r w:rsidR="007A6EBB" w:rsidRPr="00B00DCD">
        <w:t>_____________________________</w:t>
      </w:r>
      <w:r w:rsidRPr="00B00DCD">
        <w:t>__________________________________________</w:t>
      </w:r>
    </w:p>
    <w:p w:rsidR="00CC5AEC" w:rsidRPr="00CC5AEC" w:rsidRDefault="00CC5AEC" w:rsidP="00CC5AEC">
      <w:pPr>
        <w:jc w:val="center"/>
        <w:rPr>
          <w:b/>
        </w:rPr>
      </w:pPr>
    </w:p>
    <w:p w:rsidR="00D15D44" w:rsidRPr="00CC5AEC" w:rsidRDefault="00D15D44" w:rsidP="00CC5AEC">
      <w:pPr>
        <w:ind w:firstLine="540"/>
        <w:jc w:val="center"/>
        <w:rPr>
          <w:b/>
        </w:rPr>
      </w:pPr>
      <w:r w:rsidRPr="00CC5AEC">
        <w:rPr>
          <w:b/>
        </w:rPr>
        <w:t>3. ПРАВА И ОБЯЗАННОСТИ СТОРОН</w:t>
      </w:r>
    </w:p>
    <w:p w:rsidR="00D15D44" w:rsidRPr="00B00DCD" w:rsidRDefault="00D15D44" w:rsidP="00B00DCD">
      <w:pPr>
        <w:ind w:firstLine="540"/>
        <w:jc w:val="both"/>
      </w:pPr>
      <w:r w:rsidRPr="00B00DCD">
        <w:t>3.1. ЗАКАЗЧИК вправе: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3.1.1. Требовать </w:t>
      </w:r>
      <w:proofErr w:type="gramStart"/>
      <w:r w:rsidRPr="00B00DCD">
        <w:t>от ИСПОЛНИТЕЛЯ</w:t>
      </w:r>
      <w:proofErr w:type="gramEnd"/>
      <w:r w:rsidRPr="00B00DCD">
        <w:t xml:space="preserve"> надлежащего исполнения обязательств по Договору.</w:t>
      </w:r>
    </w:p>
    <w:p w:rsidR="00D15D44" w:rsidRPr="00B00DCD" w:rsidRDefault="00D15D44" w:rsidP="00B00DCD">
      <w:pPr>
        <w:ind w:firstLine="540"/>
        <w:jc w:val="both"/>
      </w:pPr>
      <w:r w:rsidRPr="00B00DCD">
        <w:t>3.1.2. Запрашивать у ИСПОЛНИТЕЛЯ информацию о ходе выполнения обязательств по Договору.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3.1.3. Получать от ИСПОЛНИТЕЛЯ консультации о возможных способах отчуждения Объекта. </w:t>
      </w:r>
    </w:p>
    <w:p w:rsidR="00D15D44" w:rsidRPr="00B00DCD" w:rsidRDefault="00D15D44" w:rsidP="00B00DCD">
      <w:pPr>
        <w:ind w:firstLine="540"/>
        <w:jc w:val="both"/>
      </w:pPr>
      <w:r w:rsidRPr="00B00DCD">
        <w:t>3.2. ЗАКАЗЧИК обязуется:</w:t>
      </w:r>
    </w:p>
    <w:p w:rsidR="00D15D44" w:rsidRPr="00B00DCD" w:rsidRDefault="00D15D44" w:rsidP="00B00DCD">
      <w:pPr>
        <w:ind w:firstLine="540"/>
        <w:jc w:val="both"/>
      </w:pPr>
      <w:r w:rsidRPr="00B00DCD">
        <w:t>3.2.1. В момент подписания настоящего Договора достоверно сообщить данные относительно описания Объекта, а в случае уточнения и/или изменения параметров Объекта – незамедлительно сообщать об этом ИСПОЛНИТЕЛЮ.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3.2.2. При необходимости оформить доверенность на указанное ИСПОЛНИТЕЛЕМ лицо для сбора документов, необходимых для исполнения Договора и совершения сделки, и передать ее ИСПОЛНИТЕЛЮ. В случае сбора таких документов силами ИСПОЛНИТЕЛЯ или привлеченных им лиц стоимость Объекта 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уменьшается на сумму, необходимую для подготовки, сбора, оформления необходимых для сделки документов, а также государственной регистрации права собственности на Объект (все его составляющие) на имя собственников (при необходимости). </w:t>
      </w:r>
    </w:p>
    <w:p w:rsidR="00D15D44" w:rsidRPr="00B00DCD" w:rsidRDefault="00D15D44" w:rsidP="00B00DCD">
      <w:pPr>
        <w:ind w:firstLine="540"/>
        <w:jc w:val="both"/>
      </w:pPr>
      <w:r w:rsidRPr="00B00DCD">
        <w:t>3.2.3. После подписания настоящего Договора не производить перепланировку домовладения/его части (если оно входит в состав Объекта) и иных зарегистрированных строений (сооружений), расположенных на земельном участке (если таковые имеются), демонтаж оборудования и конструкций, а также ремонтно-строительные работы без предварительного письменного согласования с ИСПОЛНИТЕЛЕМ.</w:t>
      </w:r>
    </w:p>
    <w:p w:rsidR="00D15D44" w:rsidRPr="00B00DCD" w:rsidRDefault="00D15D44" w:rsidP="00B00DCD">
      <w:pPr>
        <w:ind w:firstLine="540"/>
        <w:jc w:val="both"/>
      </w:pPr>
      <w:r w:rsidRPr="00B00DCD">
        <w:t>3.2.4. Обеспечить ИСПОЛНИТЕЛЮ и потенциальным приобретателям доступ к Объекту для осуществления его просмотров.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3.2.5. Выполнить </w:t>
      </w:r>
      <w:proofErr w:type="gramStart"/>
      <w:r w:rsidRPr="00B00DCD">
        <w:t>все  необходимые</w:t>
      </w:r>
      <w:proofErr w:type="gramEnd"/>
      <w:r w:rsidRPr="00B00DCD">
        <w:t xml:space="preserve"> для совершения сделки по отчуждению Объекта подготовительные действия, в том числе подписать акт согласования границ земельного участка у соседей, а также обеспечить совершение соответствующих действий от иных собственников Объекта.</w:t>
      </w:r>
    </w:p>
    <w:p w:rsidR="00D15D44" w:rsidRPr="00B00DCD" w:rsidRDefault="00D15D44" w:rsidP="00B00DCD">
      <w:pPr>
        <w:ind w:firstLine="540"/>
        <w:jc w:val="both"/>
      </w:pPr>
      <w:r w:rsidRPr="00B00DCD">
        <w:t>3.2.6. При отсутствии у ИСПОЛНИТЕЛЯ полномочий на сбор необходимых для сделки документов, - передать необходимые для оформления и государственной регистрации договора по отчуждению Объекта документы в затребованном ИСПОЛНИТЕЛЕМ объеме, включая оригиналы правоустанавливающих документов на Объект, к указанному ИСПОЛНИТЕЛЕМ сроку, но не позднее, чем за два рабочих дня до даты совершения сделки.</w:t>
      </w:r>
    </w:p>
    <w:p w:rsidR="00D15D44" w:rsidRPr="00B00DCD" w:rsidRDefault="00D15D44" w:rsidP="00B00DCD">
      <w:pPr>
        <w:ind w:firstLine="540"/>
        <w:jc w:val="both"/>
      </w:pPr>
      <w:r w:rsidRPr="00B00DCD">
        <w:t>3.2.7. Незамедлительно сообщать ИСПОЛНИТЕЛЮ о ставших известными ЗАКАЗЧИКУ обстоятельствах, затрудняющих или делающих невозможным совершение сделки, а также об утрате либо корректировке необходимых для оформления сделки документов.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3.2.8. До подписания договора по отчуждению Объекта оплатить все необходимые налоги и платежи (коммунальные, электроэнергия, газ, водопровод, охрана, телефон, вывоз мусора, разовый взнос и государственные сборы за подключение коммуникаций), связанные с </w:t>
      </w:r>
      <w:r w:rsidRPr="00B00DCD">
        <w:lastRenderedPageBreak/>
        <w:t>Объектом. В случае невыполнения настоящих обязанностей стоимость Объекта уменьшается на сумму, необходимую для погашения долгов.</w:t>
      </w:r>
    </w:p>
    <w:p w:rsidR="00D15D44" w:rsidRPr="00B00DCD" w:rsidRDefault="00D15D44" w:rsidP="00B00DCD">
      <w:pPr>
        <w:ind w:firstLine="540"/>
        <w:jc w:val="both"/>
      </w:pPr>
      <w:r w:rsidRPr="00B00DCD">
        <w:t>3.2.9. В случае вхождения в состав Объекта домовладения или его части – обеспечить снятие всех собственников и пользователей с регистрационного учета, в том числе расторгнуть заключенные с пользователями или третьими лицами договоры возмездного или безвозмездного пользования/найма/аренды, в срок _________________________________________________________________________________, выселиться и освободить домовладение от имущества в срок ______________________</w:t>
      </w:r>
      <w:r w:rsidR="007A6EBB" w:rsidRPr="00B00DCD">
        <w:t>_______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3.2.10. Явиться лично и обеспечить явку всех собственников и лиц, имеющих право пользования на Объект, с необходимыми для совершения сделки документами в назначенные ИСПОЛНИТЕЛЕМ день, время и место, и: </w:t>
      </w:r>
    </w:p>
    <w:p w:rsidR="00D15D44" w:rsidRPr="00B00DCD" w:rsidRDefault="00D15D44" w:rsidP="00B00DCD">
      <w:pPr>
        <w:ind w:firstLine="540"/>
        <w:jc w:val="both"/>
      </w:pPr>
      <w:r w:rsidRPr="00B00DCD">
        <w:t>1) подписать договор по отчуждению Объекта;</w:t>
      </w:r>
    </w:p>
    <w:p w:rsidR="00D15D44" w:rsidRPr="00B00DCD" w:rsidRDefault="00D15D44" w:rsidP="00B00DCD">
      <w:pPr>
        <w:ind w:firstLine="540"/>
        <w:jc w:val="both"/>
      </w:pPr>
      <w:r w:rsidRPr="00B00DCD">
        <w:t>подать документы на государственную регистрацию</w:t>
      </w:r>
    </w:p>
    <w:p w:rsidR="00D15D44" w:rsidRPr="00B00DCD" w:rsidRDefault="00D15D44" w:rsidP="00B00DCD">
      <w:pPr>
        <w:ind w:firstLine="540"/>
        <w:jc w:val="both"/>
      </w:pPr>
      <w:r w:rsidRPr="00B00DCD">
        <w:t>(в обоих указанных случаях собственники Объекта должны иметь при себе документы, удостоверяющие их личность, нотариально удостоверенное согласие супруги/а, также документы, подтверждающие брачные/родственные отношения или их отсутствие при необходимости).</w:t>
      </w:r>
    </w:p>
    <w:p w:rsidR="00D15D44" w:rsidRPr="00B00DCD" w:rsidRDefault="00D15D44" w:rsidP="00B00DCD">
      <w:pPr>
        <w:ind w:firstLine="540"/>
        <w:jc w:val="both"/>
      </w:pPr>
      <w:r w:rsidRPr="00B00DCD">
        <w:t>3.2.11. Выплатить причитающиеся ИСПОЛНИТЕЛЮ денежные суммы и подписать Акт выполненных работ (услуг).</w:t>
      </w:r>
    </w:p>
    <w:p w:rsidR="00CC5AEC" w:rsidRDefault="00D15D44" w:rsidP="00B00DCD">
      <w:pPr>
        <w:ind w:firstLine="540"/>
        <w:jc w:val="both"/>
      </w:pPr>
      <w:r w:rsidRPr="00B00DCD">
        <w:t xml:space="preserve">3.2.12. Передать Объект приобретателю в порядке и в сроки, установленные в договоре по отчуждению Объекта. </w:t>
      </w:r>
    </w:p>
    <w:p w:rsidR="00D15D44" w:rsidRPr="00B00DCD" w:rsidRDefault="00D15D44" w:rsidP="00B00DCD">
      <w:pPr>
        <w:ind w:firstLine="540"/>
        <w:jc w:val="both"/>
      </w:pPr>
      <w:r w:rsidRPr="00B00DCD">
        <w:t>3.2.13. Не предпринимать каких-либо действий (лично или через других посредников) по предмету настоящего Договора, не проводить переговоры с потенциальными приобретателями Объекта, подобранными ИСПОЛНИТЕЛЕМ, и не заключать с ними сделок по его отчуждению без согласования/участия ИСПОЛНИТЕЛЯ.</w:t>
      </w:r>
    </w:p>
    <w:p w:rsidR="00D15D44" w:rsidRPr="00B00DCD" w:rsidRDefault="00D15D44" w:rsidP="00B00DCD">
      <w:pPr>
        <w:ind w:firstLine="540"/>
        <w:jc w:val="both"/>
      </w:pPr>
      <w:r w:rsidRPr="00B00DCD">
        <w:t>3.2.14. Незамедлительно информировать ИСПОЛНИТЕЛЯ о случае отчуждения Объекта без участия ИСПОЛНИТЕЛЯ в период действия настоящего Договора, а также о заключении аналогичных договоров с другими агентствами недвижимости/ посредниками во избежание недоразумений при проведении рекламной кампании и действий в отношении Объекта.</w:t>
      </w:r>
    </w:p>
    <w:p w:rsidR="00D15D44" w:rsidRPr="00B00DCD" w:rsidRDefault="00D15D44" w:rsidP="00B00DCD">
      <w:pPr>
        <w:ind w:firstLine="540"/>
        <w:jc w:val="both"/>
      </w:pPr>
      <w:r w:rsidRPr="00B00DCD">
        <w:t>3.3. ИСПОЛНИТЕЛЬ вправе: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3.3.1. Требовать </w:t>
      </w:r>
      <w:proofErr w:type="gramStart"/>
      <w:r w:rsidRPr="00B00DCD">
        <w:t>от ЗАКАЗЧИКА</w:t>
      </w:r>
      <w:proofErr w:type="gramEnd"/>
      <w:r w:rsidRPr="00B00DCD">
        <w:t xml:space="preserve"> надлежащего исполнения обязательств по настоящему Договору.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3.3.2. Для исполнения предусмотренных настоящим Договором обязательств привлекать третьих лиц на условиях по своему усмотрению на основании письменного соглашения с ними. </w:t>
      </w:r>
    </w:p>
    <w:p w:rsidR="00D15D44" w:rsidRPr="00B00DCD" w:rsidRDefault="00D15D44" w:rsidP="00B00DCD">
      <w:pPr>
        <w:ind w:firstLine="540"/>
        <w:jc w:val="both"/>
      </w:pPr>
      <w:r w:rsidRPr="00B00DCD">
        <w:t>3.3.3. Распоряжаться всей материальной выгодой от исполнения настоящего Договора по своему усмотрению в случае ее возникновения.</w:t>
      </w:r>
    </w:p>
    <w:p w:rsidR="00D15D44" w:rsidRPr="00B00DCD" w:rsidRDefault="00D15D44" w:rsidP="00B00DCD">
      <w:pPr>
        <w:ind w:firstLine="540"/>
        <w:jc w:val="both"/>
      </w:pPr>
      <w:r w:rsidRPr="00B00DCD">
        <w:t>3.4. ИСПОЛНИТЕЛЬ обязуется:</w:t>
      </w:r>
    </w:p>
    <w:p w:rsidR="00D15D44" w:rsidRPr="00B00DCD" w:rsidRDefault="00D15D44" w:rsidP="00B00DCD">
      <w:pPr>
        <w:ind w:firstLine="540"/>
        <w:jc w:val="both"/>
      </w:pPr>
      <w:r w:rsidRPr="00B00DCD">
        <w:t>3.4.1. Осуществить комплекс мероприятий, направленных на поиск приобретателя Объекта, в том числе с использованием по своему усмотрению имеющихся баз данных и средств массовой информации.</w:t>
      </w:r>
    </w:p>
    <w:p w:rsidR="00D15D44" w:rsidRPr="00B00DCD" w:rsidRDefault="00D15D44" w:rsidP="00B00DCD">
      <w:pPr>
        <w:ind w:firstLine="540"/>
        <w:jc w:val="both"/>
      </w:pPr>
      <w:r w:rsidRPr="00B00DCD">
        <w:t>3.4.2. Организовывать показ Объекта для потенциальных приобретателей.</w:t>
      </w:r>
    </w:p>
    <w:p w:rsidR="00D15D44" w:rsidRPr="00B00DCD" w:rsidRDefault="00D15D44" w:rsidP="00B00DCD">
      <w:pPr>
        <w:ind w:firstLine="540"/>
        <w:jc w:val="both"/>
      </w:pPr>
      <w:r w:rsidRPr="00B00DCD">
        <w:t>3.4.3. Устно информировать ЗАКАЗЧИКА по его требованию о ходе выполнения обязательств по настоящему Договору.</w:t>
      </w:r>
    </w:p>
    <w:p w:rsidR="00D15D44" w:rsidRPr="00B00DCD" w:rsidRDefault="00D15D44" w:rsidP="00B00DCD">
      <w:pPr>
        <w:ind w:firstLine="540"/>
        <w:jc w:val="both"/>
      </w:pPr>
      <w:r w:rsidRPr="00B00DCD">
        <w:t>3.4.4. Проверить предоставленные ЗАКАЗЧИКОМ документы на Объект на предмет соответствия их оформления требованиям законодательства и в случае обнаружения погрешностей юридического или иного характера незамедлительно сообщить об этом ЗАКАЗЧИКУ.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3.4.5. Известить ЗАКАЗЧИКА (письменно или устно, в том числе по телефону, факсу и т.д.) о дате, времени и месте оформления сделки по отчуждению Объекта не позднее, чем за два рабочих дня до даты совершения сделки. 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3.4.6. Организовать подписание договора по отчуждению Объекта.  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3.4.7. Оказать содействие в передаче документов на государственную регистрацию.  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3.4.8. Обеспечить сохранность полученных от ЗАКАЗЧИКА оригиналов документов. </w:t>
      </w:r>
    </w:p>
    <w:p w:rsidR="00D15D44" w:rsidRPr="00CC5AEC" w:rsidRDefault="00D15D44" w:rsidP="00CC5AEC">
      <w:pPr>
        <w:ind w:firstLine="540"/>
        <w:jc w:val="center"/>
        <w:rPr>
          <w:b/>
        </w:rPr>
      </w:pPr>
      <w:r w:rsidRPr="00CC5AEC">
        <w:rPr>
          <w:b/>
        </w:rPr>
        <w:t>4. ВОЗНАГРАЖДЕНИЕ</w:t>
      </w:r>
    </w:p>
    <w:p w:rsidR="00D15D44" w:rsidRPr="00B00DCD" w:rsidRDefault="00D15D44" w:rsidP="00B00DCD">
      <w:pPr>
        <w:ind w:firstLine="540"/>
        <w:jc w:val="both"/>
      </w:pPr>
      <w:r w:rsidRPr="00B00DCD">
        <w:lastRenderedPageBreak/>
        <w:t>4.1. Вознаграждение ИСПОЛНИТЕЛЯ по Договору составляет сумму в размере</w:t>
      </w:r>
      <w:r w:rsidR="00E24666" w:rsidRPr="00B00DCD">
        <w:t xml:space="preserve"> 72000 (Семьдесят две</w:t>
      </w:r>
      <w:r w:rsidRPr="00B00DCD">
        <w:t xml:space="preserve"> тысяч</w:t>
      </w:r>
      <w:r w:rsidR="00E24666" w:rsidRPr="00B00DCD">
        <w:t>и</w:t>
      </w:r>
      <w:r w:rsidRPr="00B00DCD">
        <w:t>) рублей, НДС не облагается.</w:t>
      </w:r>
    </w:p>
    <w:p w:rsidR="00D15D44" w:rsidRDefault="00D15D44" w:rsidP="00B00DCD">
      <w:pPr>
        <w:ind w:firstLine="540"/>
        <w:jc w:val="both"/>
        <w:rPr>
          <w:highlight w:val="cyan"/>
        </w:rPr>
      </w:pPr>
      <w:r w:rsidRPr="00B00DCD">
        <w:t>4.2. Документальным подтверждением факта выполнения взаимных обязательств по Договору является Акт выполненных работ (услуг), подписываемый в течение трех рабочих дней после государственной регистрации перехода права собственности на Объект. В случае неподписания ЗАКАЗЧИКОМ Акта выполненных работ (услуг) услуга ИСПОЛНИТЕЛЯ считается полностью и надлежащим образом оказанной и принятой ЗАКАЗЧИКОМ по истечении одного месяца со дня государственной регистрации перехода права собственности на Объект.</w:t>
      </w:r>
      <w:r w:rsidRPr="00B00DCD">
        <w:rPr>
          <w:highlight w:val="cyan"/>
        </w:rPr>
        <w:t xml:space="preserve"> </w:t>
      </w:r>
    </w:p>
    <w:p w:rsidR="00CC5AEC" w:rsidRPr="00B00DCD" w:rsidRDefault="00CC5AEC" w:rsidP="00B00DCD">
      <w:pPr>
        <w:ind w:firstLine="540"/>
        <w:jc w:val="both"/>
        <w:rPr>
          <w:highlight w:val="cyan"/>
        </w:rPr>
      </w:pPr>
    </w:p>
    <w:p w:rsidR="00D15D44" w:rsidRPr="00CC5AEC" w:rsidRDefault="00D15D44" w:rsidP="00CC5AEC">
      <w:pPr>
        <w:ind w:firstLine="540"/>
        <w:jc w:val="center"/>
        <w:rPr>
          <w:b/>
        </w:rPr>
      </w:pPr>
      <w:r w:rsidRPr="00CC5AEC">
        <w:rPr>
          <w:b/>
        </w:rPr>
        <w:t>5. ОТВЕТСТВЕННОСТЬ СТОРОН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5.1. Стороны освобождаются от ответственности за невыполнение или ненадлежащее выполнение своих обязательств по настоящему Договору, если причиной этому явились события непреодолимой силы, т.е. чрезвычайные и непредотвратимые при данных условиях обстоятельства (например, стихийные бедствия, вооруженные конфликты и т.п.), а для ИСПОЛНИТЕЛЯ основанием освобождения от ответственности являются также события, факторы или обстоятельства, не поддающиеся контролю и находящиеся вне власти ИСПОЛНИТЕЛЯ (в частности, решения, действия или бездействие органов власти или управления, издание нормативных актов, препятствующих надлежащему исполнению обязательств, или т.п.).   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5.2. ИСПОЛНИТЕЛЬ вправе потребовать с ЗАКАЗЧИКА возмещения всех понесенных расходов и убытков, а также выплаты </w:t>
      </w:r>
      <w:r w:rsidR="00013A07" w:rsidRPr="00B00DCD">
        <w:t>вознаграждения согласно Договору</w:t>
      </w:r>
      <w:r w:rsidRPr="00B00DCD">
        <w:t>, в случаях: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5.2.1. невозможности полного исполнения Договора по обстоятельствам, зависящим от ЗАКАЗЧИКА или кого-либо из иных собственников Объекта, в том числе в случае недостоверности предоставленной ЗАКАЗЧИКОМ информации и гарантий; </w:t>
      </w:r>
    </w:p>
    <w:p w:rsidR="00D15D44" w:rsidRPr="00B00DCD" w:rsidRDefault="00D15D44" w:rsidP="00B00DCD">
      <w:pPr>
        <w:ind w:firstLine="540"/>
        <w:jc w:val="both"/>
      </w:pPr>
      <w:r w:rsidRPr="00B00DCD">
        <w:t>5.2.2. нарушения ЗАКАЗЧИКОМ пункта 3.2.13 Договора;</w:t>
      </w:r>
    </w:p>
    <w:p w:rsidR="00D15D44" w:rsidRDefault="00D15D44" w:rsidP="00B00DCD">
      <w:pPr>
        <w:ind w:firstLine="540"/>
        <w:jc w:val="both"/>
      </w:pPr>
      <w:r w:rsidRPr="00B00DCD">
        <w:t>5.3. ИСПОЛНИТЕЛЬ несет ответственность за неисполнение или ненадлежащее исполнение своих обязательств по Договору в соответствии с действующим гражданским законодательством РФ при наличии вины.</w:t>
      </w:r>
    </w:p>
    <w:p w:rsidR="00CC5AEC" w:rsidRPr="00B00DCD" w:rsidRDefault="00CC5AEC" w:rsidP="00B00DCD">
      <w:pPr>
        <w:ind w:firstLine="540"/>
        <w:jc w:val="both"/>
      </w:pPr>
    </w:p>
    <w:p w:rsidR="00D15D44" w:rsidRPr="00CC5AEC" w:rsidRDefault="00D15D44" w:rsidP="00CC5AEC">
      <w:pPr>
        <w:ind w:firstLine="540"/>
        <w:jc w:val="center"/>
        <w:rPr>
          <w:b/>
        </w:rPr>
      </w:pPr>
      <w:r w:rsidRPr="00CC5AEC">
        <w:rPr>
          <w:b/>
        </w:rPr>
        <w:t>6. ПРЕКРАЩЕНИЕ ОБЯЗАТЕЛЬСТВ</w:t>
      </w:r>
    </w:p>
    <w:p w:rsidR="00CC5AEC" w:rsidRDefault="00D15D44" w:rsidP="00B00DCD">
      <w:pPr>
        <w:ind w:firstLine="540"/>
        <w:jc w:val="both"/>
      </w:pPr>
      <w:r w:rsidRPr="00B00DCD">
        <w:t xml:space="preserve">6.1. Действие настоящего Договора и предусмотренных в нем обязательств прекращается вследствие исполнения, досрочного расторжения Договора по соглашению Сторон или </w:t>
      </w:r>
      <w:proofErr w:type="gramStart"/>
      <w:r w:rsidRPr="00B00DCD">
        <w:t>отказа ИСПОЛНИТЕЛЯ</w:t>
      </w:r>
      <w:proofErr w:type="gramEnd"/>
      <w:r w:rsidRPr="00B00DCD">
        <w:t xml:space="preserve"> или ЗАКАЗЧИКА от его исполнения по основаниям, указанным в настоящем Договоре.</w:t>
      </w:r>
    </w:p>
    <w:p w:rsidR="00D15D44" w:rsidRPr="00B00DCD" w:rsidRDefault="00D15D44" w:rsidP="00B00DCD">
      <w:pPr>
        <w:ind w:firstLine="540"/>
        <w:jc w:val="both"/>
      </w:pPr>
      <w:r w:rsidRPr="00B00DCD">
        <w:t>6.2. Настоящий Договор считается неисполненным по вине ЗАКАЗИКА, и ИСПОЛНИТЕЛЬ вправе отказаться от дальнейшего исполнения Договора, известив об этом ЗАКАЗЧИКА, (при этом все гарантии ИСПОЛНИТЕЛЯ утрачивают силу), в случаях:</w:t>
      </w:r>
    </w:p>
    <w:p w:rsidR="00D15D44" w:rsidRPr="00B00DCD" w:rsidRDefault="00D15D44" w:rsidP="00B00DCD">
      <w:pPr>
        <w:ind w:firstLine="540"/>
        <w:jc w:val="both"/>
      </w:pPr>
      <w:r w:rsidRPr="00B00DCD">
        <w:t>6.2.1. уклонения или отказа ЗАКАЗЧИКА или других собственников Объекта от исполнения Договора, в том числе неявки на сделку;</w:t>
      </w:r>
    </w:p>
    <w:p w:rsidR="00D15D44" w:rsidRPr="00B00DCD" w:rsidRDefault="00D15D44" w:rsidP="00B00DCD">
      <w:pPr>
        <w:ind w:firstLine="540"/>
        <w:jc w:val="both"/>
      </w:pPr>
      <w:r w:rsidRPr="00B00DCD">
        <w:t>6.2.2. препятствования совершению сделки со стороны ЗАКАЗЧИКА или других собственников Объекта;</w:t>
      </w:r>
    </w:p>
    <w:p w:rsidR="00D15D44" w:rsidRPr="00B00DCD" w:rsidRDefault="00D15D44" w:rsidP="00B00DCD">
      <w:pPr>
        <w:ind w:firstLine="540"/>
        <w:jc w:val="both"/>
      </w:pPr>
      <w:r w:rsidRPr="00B00DCD">
        <w:t>6.2.3. предоставления ЗАКАЗЧИКОМ недостоверной информации об Объекте, в том числе в случае недостоверности гарантий ЗАКАЗЧИКА;</w:t>
      </w:r>
    </w:p>
    <w:p w:rsidR="00D15D44" w:rsidRDefault="00D15D44" w:rsidP="00B00DCD">
      <w:pPr>
        <w:ind w:firstLine="540"/>
        <w:jc w:val="both"/>
      </w:pPr>
      <w:r w:rsidRPr="00B00DCD">
        <w:t>6.2.4. нарушения ЗАКАЗЧИКОМ пункта 3.2.13 настоящего Договора.</w:t>
      </w:r>
    </w:p>
    <w:p w:rsidR="00CC5AEC" w:rsidRPr="00CC5AEC" w:rsidRDefault="00CC5AEC" w:rsidP="00CC5AEC">
      <w:pPr>
        <w:ind w:firstLine="540"/>
        <w:jc w:val="center"/>
        <w:rPr>
          <w:b/>
        </w:rPr>
      </w:pPr>
    </w:p>
    <w:p w:rsidR="00D15D44" w:rsidRPr="00CC5AEC" w:rsidRDefault="00D15D44" w:rsidP="00CC5AEC">
      <w:pPr>
        <w:ind w:firstLine="540"/>
        <w:jc w:val="center"/>
        <w:rPr>
          <w:b/>
        </w:rPr>
      </w:pPr>
      <w:r w:rsidRPr="00CC5AEC">
        <w:rPr>
          <w:b/>
        </w:rPr>
        <w:t>7. ЗАКЛЮЧИТЕЛЬНЫЕ ПОЛОЖЕНИЯ</w:t>
      </w:r>
    </w:p>
    <w:p w:rsidR="00D15D44" w:rsidRPr="00B00DCD" w:rsidRDefault="00D15D44" w:rsidP="00B00DCD">
      <w:pPr>
        <w:ind w:firstLine="540"/>
        <w:jc w:val="both"/>
      </w:pPr>
      <w:r w:rsidRPr="00B00DCD">
        <w:t>7.1. Договор вступает в силу с даты его подписания и де</w:t>
      </w:r>
      <w:r w:rsidR="007A6EBB" w:rsidRPr="00B00DCD">
        <w:t>йствует до «___» ____________</w:t>
      </w:r>
      <w:r w:rsidRPr="00B00DCD">
        <w:t>_____ 20</w:t>
      </w:r>
      <w:r w:rsidR="00CC5AEC">
        <w:t>1</w:t>
      </w:r>
      <w:r w:rsidRPr="00B00DCD">
        <w:t xml:space="preserve">__ года включительно. В случае </w:t>
      </w:r>
      <w:proofErr w:type="gramStart"/>
      <w:r w:rsidRPr="00B00DCD">
        <w:t>если  ни</w:t>
      </w:r>
      <w:proofErr w:type="gramEnd"/>
      <w:r w:rsidRPr="00B00DCD">
        <w:t xml:space="preserve"> одна из Сторон за десять рабочих дней до окончания срока Договора письменно не заявит другой Стороне о прекращении действия Договора, он считается пролонгированным на такой же срок и на тех же условиях. 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7.1.1. Если договор по отчуждению Объекта подписан в пределах срока действия настоящего Договора, то в случае недостаточности оставшегося срока для государственной </w:t>
      </w:r>
      <w:r w:rsidRPr="00B00DCD">
        <w:lastRenderedPageBreak/>
        <w:t>регистрации перехода права собственности Договор считается автоматически продленным на срок, необходимый для государственной регистрации.</w:t>
      </w:r>
    </w:p>
    <w:p w:rsidR="00D15D44" w:rsidRPr="00B00DCD" w:rsidRDefault="00D15D44" w:rsidP="00B00DCD">
      <w:pPr>
        <w:ind w:firstLine="540"/>
        <w:jc w:val="both"/>
      </w:pPr>
      <w:r w:rsidRPr="00B00DCD">
        <w:t>7.2. При неполучении ЗАКАЗЧИКОМ извещения от ИСПОЛНИТЕЛЯ о дне сделки (при условии нахождения ИСПОЛНИТЕЛЕМ приобретателя на Объект) ЗАКАЗЧИК обязан явиться для совершения сделки к 12 часам 00 минутам последнего дня срока действия Договора по адресу: ____</w:t>
      </w:r>
      <w:r w:rsidR="007A6EBB" w:rsidRPr="00B00DCD">
        <w:t>____________</w:t>
      </w:r>
      <w:r w:rsidR="00CC5AEC">
        <w:t>____________________________________________</w:t>
      </w:r>
      <w:r w:rsidR="007A6EBB" w:rsidRPr="00B00DCD">
        <w:t>_____________</w:t>
      </w:r>
      <w:r w:rsidRPr="00B00DCD">
        <w:t>__</w:t>
      </w:r>
    </w:p>
    <w:p w:rsidR="00D15D44" w:rsidRPr="00B00DCD" w:rsidRDefault="00D15D44" w:rsidP="00CC5AEC">
      <w:pPr>
        <w:jc w:val="both"/>
      </w:pPr>
      <w:r w:rsidRPr="00B00DCD">
        <w:t>______</w:t>
      </w:r>
      <w:r w:rsidR="007A6EBB" w:rsidRPr="00B00DCD">
        <w:t>__________________________</w:t>
      </w:r>
      <w:r w:rsidRPr="00B00DCD">
        <w:t>_________________________________________________</w:t>
      </w:r>
      <w:r w:rsidR="007A6EBB" w:rsidRPr="00B00DCD">
        <w:t>_</w:t>
      </w:r>
    </w:p>
    <w:p w:rsidR="00D15D44" w:rsidRPr="00B00DCD" w:rsidRDefault="00D15D44" w:rsidP="00B00DCD">
      <w:pPr>
        <w:ind w:firstLine="540"/>
        <w:jc w:val="both"/>
      </w:pPr>
      <w:r w:rsidRPr="00B00DCD">
        <w:t xml:space="preserve">7.3. В случае возникновения спора </w:t>
      </w:r>
      <w:proofErr w:type="gramStart"/>
      <w:r w:rsidRPr="00B00DCD">
        <w:t>стороны  принимают</w:t>
      </w:r>
      <w:proofErr w:type="gramEnd"/>
      <w:r w:rsidRPr="00B00DCD">
        <w:t xml:space="preserve"> меры к его разрешению путем переговоров, а при невозможности урегулирования спора указанным способом для сторон является обязательным претензионный порядок рассмотрения споров через Примирительную комиссию. </w:t>
      </w:r>
    </w:p>
    <w:p w:rsidR="00D15D44" w:rsidRPr="00B00DCD" w:rsidRDefault="00D15D44" w:rsidP="00B00DCD">
      <w:pPr>
        <w:ind w:firstLine="540"/>
        <w:jc w:val="both"/>
      </w:pPr>
      <w:r w:rsidRPr="00B00DCD">
        <w:t>7.3. Все пробелы в Договоре и приложениях к нему заполнены после предварительного согласования с ЗАКАЗЧИКОМ и полностью одобрены им. Любые дополнения и приложения к Договору являются его неотъемлемой частью.</w:t>
      </w:r>
    </w:p>
    <w:p w:rsidR="00D15D44" w:rsidRDefault="00D15D44" w:rsidP="00B00DCD">
      <w:pPr>
        <w:ind w:firstLine="540"/>
        <w:jc w:val="both"/>
      </w:pPr>
      <w:r w:rsidRPr="00B00DCD">
        <w:t>7.4. Договор составлен в двух экземплярах, имеющих одинаковую юридическую силу, по одному для каждой Стороны.</w:t>
      </w:r>
    </w:p>
    <w:p w:rsidR="00CC5AEC" w:rsidRPr="00B00DCD" w:rsidRDefault="00CC5AEC" w:rsidP="00B00DCD">
      <w:pPr>
        <w:ind w:firstLine="540"/>
        <w:jc w:val="both"/>
      </w:pPr>
    </w:p>
    <w:p w:rsidR="00D15D44" w:rsidRPr="00CC5AEC" w:rsidRDefault="00CC5AEC" w:rsidP="00CC5AEC">
      <w:pPr>
        <w:ind w:firstLine="540"/>
        <w:jc w:val="center"/>
        <w:rPr>
          <w:b/>
        </w:rPr>
      </w:pPr>
      <w:r w:rsidRPr="00CC5AEC">
        <w:rPr>
          <w:b/>
        </w:rPr>
        <w:t xml:space="preserve">8. </w:t>
      </w:r>
      <w:r w:rsidR="00D15D44" w:rsidRPr="00CC5AEC">
        <w:rPr>
          <w:b/>
        </w:rPr>
        <w:t>АДРЕСА И РЕКВИЗИТЫ (ДАННЫЕ) СТОРОН</w:t>
      </w:r>
    </w:p>
    <w:p w:rsidR="00D15D44" w:rsidRPr="00B00DCD" w:rsidRDefault="00D15D44" w:rsidP="00B00DCD">
      <w:pPr>
        <w:ind w:firstLine="540"/>
        <w:jc w:val="both"/>
      </w:pPr>
      <w:r w:rsidRPr="00B00DCD">
        <w:tab/>
      </w:r>
      <w:r w:rsidRPr="00B00DCD">
        <w:tab/>
      </w:r>
      <w:proofErr w:type="gramStart"/>
      <w:r w:rsidRPr="00B00DCD">
        <w:t>ЗАКАЗЧИК:</w:t>
      </w:r>
      <w:r w:rsidRPr="00B00DCD">
        <w:tab/>
      </w:r>
      <w:proofErr w:type="gramEnd"/>
      <w:r w:rsidRPr="00B00DCD">
        <w:tab/>
      </w:r>
      <w:r w:rsidRPr="00B00DCD">
        <w:tab/>
      </w:r>
      <w:r w:rsidRPr="00B00DCD">
        <w:tab/>
      </w:r>
      <w:r w:rsidRPr="00B00DCD">
        <w:tab/>
      </w:r>
      <w:r w:rsidRPr="00B00DCD">
        <w:tab/>
        <w:t>ИСПОЛНИТЕЛЬ:</w:t>
      </w:r>
    </w:p>
    <w:tbl>
      <w:tblPr>
        <w:tblW w:w="10160" w:type="dxa"/>
        <w:jc w:val="center"/>
        <w:tblLayout w:type="fixed"/>
        <w:tblLook w:val="0000" w:firstRow="0" w:lastRow="0" w:firstColumn="0" w:lastColumn="0" w:noHBand="0" w:noVBand="0"/>
      </w:tblPr>
      <w:tblGrid>
        <w:gridCol w:w="3937"/>
        <w:gridCol w:w="6223"/>
      </w:tblGrid>
      <w:tr w:rsidR="00D15D44" w:rsidRPr="00B00D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37" w:type="dxa"/>
          </w:tcPr>
          <w:p w:rsidR="00E24666" w:rsidRPr="00B00DCD" w:rsidRDefault="00E24666" w:rsidP="00B00DCD">
            <w:pPr>
              <w:ind w:firstLine="540"/>
              <w:jc w:val="both"/>
            </w:pPr>
            <w:r w:rsidRPr="00B00DCD">
              <w:t>1.Ф.И.О. ___________</w:t>
            </w:r>
            <w:r w:rsidR="007A6EBB" w:rsidRPr="00B00DCD">
              <w:t>_____________________________</w:t>
            </w:r>
            <w:r w:rsidR="00CC5AEC">
              <w:t>____________________</w:t>
            </w:r>
            <w:r w:rsidR="007A6EBB" w:rsidRPr="00B00DCD">
              <w:t>__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 xml:space="preserve">Контактные телефоны: 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 xml:space="preserve">Домашний: </w:t>
            </w:r>
            <w:r w:rsidR="00CC5AEC">
              <w:t>_______________________________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>Рабочий: ___</w:t>
            </w:r>
            <w:r w:rsidR="00CC5AEC">
              <w:t>____________________________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>Мобильный: ______</w:t>
            </w:r>
            <w:r w:rsidR="00CC5AEC">
              <w:t>_________________________</w:t>
            </w:r>
          </w:p>
          <w:p w:rsidR="00E24666" w:rsidRPr="00B00DCD" w:rsidRDefault="00CC5AEC" w:rsidP="00CC5AEC">
            <w:pPr>
              <w:ind w:firstLine="49"/>
              <w:jc w:val="both"/>
            </w:pPr>
            <w:r>
              <w:t>_______</w:t>
            </w:r>
            <w:r w:rsidR="00E24666" w:rsidRPr="00B00DCD">
              <w:t>_______________________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>(подпись)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>2.Ф.И.О. _____</w:t>
            </w:r>
            <w:r w:rsidR="007A6EBB" w:rsidRPr="00B00DCD">
              <w:t>_______________________________</w:t>
            </w:r>
            <w:r w:rsidRPr="00B00DCD">
              <w:t>_</w:t>
            </w:r>
            <w:r w:rsidR="00CC5AEC">
              <w:t>____________________</w:t>
            </w:r>
            <w:r w:rsidRPr="00B00DCD">
              <w:t>_____</w:t>
            </w:r>
          </w:p>
          <w:p w:rsidR="00E24666" w:rsidRPr="00B00DCD" w:rsidRDefault="00CC5AEC" w:rsidP="00CC5AEC">
            <w:pPr>
              <w:jc w:val="both"/>
            </w:pPr>
            <w:r>
              <w:t>____</w:t>
            </w:r>
            <w:r w:rsidR="00E24666" w:rsidRPr="00B00DCD">
              <w:t>_______</w:t>
            </w:r>
            <w:r>
              <w:t>____</w:t>
            </w:r>
            <w:r w:rsidR="00E24666" w:rsidRPr="00B00DCD">
              <w:t>________________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 xml:space="preserve">Контактные телефоны: 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>Домашний: ___________________________________</w:t>
            </w:r>
            <w:r w:rsidR="00CC5AEC">
              <w:t>______________________</w:t>
            </w:r>
            <w:r w:rsidRPr="00B00DCD">
              <w:t>____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>Рабочий: _______________________________</w:t>
            </w:r>
          </w:p>
          <w:p w:rsidR="00E24666" w:rsidRPr="00B00DCD" w:rsidRDefault="00E24666" w:rsidP="00B00DCD">
            <w:pPr>
              <w:ind w:firstLine="540"/>
              <w:jc w:val="both"/>
            </w:pPr>
            <w:r w:rsidRPr="00B00DCD">
              <w:t>Мобильный: _______________________________</w:t>
            </w:r>
          </w:p>
          <w:p w:rsidR="00E24666" w:rsidRPr="00B00DCD" w:rsidRDefault="00CC5AEC" w:rsidP="00CC5AEC">
            <w:pPr>
              <w:ind w:firstLine="49"/>
              <w:jc w:val="both"/>
            </w:pPr>
            <w:r>
              <w:t>_______</w:t>
            </w:r>
            <w:r w:rsidR="00E24666" w:rsidRPr="00B00DCD">
              <w:t>__________</w:t>
            </w:r>
            <w:r w:rsidR="007A6EBB" w:rsidRPr="00B00DCD">
              <w:t>_____</w:t>
            </w:r>
            <w:r w:rsidR="00E24666" w:rsidRPr="00B00DCD">
              <w:t>________</w:t>
            </w:r>
          </w:p>
          <w:p w:rsidR="00D15D44" w:rsidRPr="00B00DCD" w:rsidRDefault="00E24666" w:rsidP="00B00DCD">
            <w:pPr>
              <w:ind w:firstLine="540"/>
              <w:jc w:val="both"/>
            </w:pPr>
            <w:r w:rsidRPr="00B00DCD">
              <w:t>(подпись)</w:t>
            </w:r>
          </w:p>
        </w:tc>
        <w:tc>
          <w:tcPr>
            <w:tcW w:w="6223" w:type="dxa"/>
          </w:tcPr>
          <w:p w:rsidR="00D15D44" w:rsidRPr="00B00DCD" w:rsidRDefault="00D15D44" w:rsidP="00B00DCD">
            <w:pPr>
              <w:ind w:firstLine="540"/>
              <w:jc w:val="both"/>
            </w:pPr>
          </w:p>
          <w:p w:rsidR="00D15D44" w:rsidRPr="00B00DCD" w:rsidRDefault="00D15D44" w:rsidP="00B00DCD">
            <w:pPr>
              <w:ind w:firstLine="540"/>
              <w:jc w:val="both"/>
            </w:pPr>
            <w:r w:rsidRPr="00B00DCD">
              <w:t>_____________________ /____________________</w:t>
            </w:r>
          </w:p>
          <w:p w:rsidR="00D15D44" w:rsidRPr="00B00DCD" w:rsidRDefault="00D15D44" w:rsidP="00B00DCD">
            <w:pPr>
              <w:ind w:firstLine="540"/>
              <w:jc w:val="both"/>
            </w:pPr>
          </w:p>
          <w:p w:rsidR="00D15D44" w:rsidRPr="00B00DCD" w:rsidRDefault="00D15D44" w:rsidP="00B00DCD">
            <w:pPr>
              <w:ind w:firstLine="540"/>
              <w:jc w:val="both"/>
            </w:pPr>
            <w:r w:rsidRPr="00B00DCD">
              <w:t>М.П</w:t>
            </w:r>
            <w:r w:rsidR="007A6EBB" w:rsidRPr="00B00DCD">
              <w:t>.</w:t>
            </w:r>
          </w:p>
        </w:tc>
      </w:tr>
    </w:tbl>
    <w:p w:rsidR="00D15D44" w:rsidRPr="00B00DCD" w:rsidRDefault="00D15D44" w:rsidP="00B00DCD">
      <w:pPr>
        <w:ind w:firstLine="540"/>
        <w:jc w:val="both"/>
      </w:pPr>
    </w:p>
    <w:p w:rsidR="00D15D44" w:rsidRPr="00B00DCD" w:rsidRDefault="00D15D44" w:rsidP="00B00DCD">
      <w:pPr>
        <w:ind w:firstLine="540"/>
        <w:jc w:val="both"/>
      </w:pPr>
    </w:p>
    <w:sectPr w:rsidR="00D15D44" w:rsidRPr="00B00DCD" w:rsidSect="00203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9" w:right="926" w:bottom="96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76" w:rsidRDefault="007B7976">
      <w:r>
        <w:separator/>
      </w:r>
    </w:p>
  </w:endnote>
  <w:endnote w:type="continuationSeparator" w:id="0">
    <w:p w:rsidR="007B7976" w:rsidRDefault="007B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E0" w:rsidRDefault="00FA1FE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E0" w:rsidRDefault="00FA1FE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EA" w:rsidRPr="00FA1FE0" w:rsidRDefault="002034EA" w:rsidP="00FA1F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76" w:rsidRDefault="007B7976">
      <w:r>
        <w:separator/>
      </w:r>
    </w:p>
  </w:footnote>
  <w:footnote w:type="continuationSeparator" w:id="0">
    <w:p w:rsidR="007B7976" w:rsidRDefault="007B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44" w:rsidRPr="00FA1FE0" w:rsidRDefault="00D15D44" w:rsidP="00FA1F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E0" w:rsidRDefault="00FA1F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E0" w:rsidRDefault="00FA1F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94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E405FA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1E817B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C5641CC"/>
    <w:multiLevelType w:val="singleLevel"/>
    <w:tmpl w:val="C2CEEF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1C0004F"/>
    <w:multiLevelType w:val="hybridMultilevel"/>
    <w:tmpl w:val="9836BD1A"/>
    <w:lvl w:ilvl="0" w:tplc="2ABE38E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582298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5DA4475"/>
    <w:multiLevelType w:val="multilevel"/>
    <w:tmpl w:val="E32E1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7">
    <w:nsid w:val="300B5A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0206E65"/>
    <w:multiLevelType w:val="hybridMultilevel"/>
    <w:tmpl w:val="3BAA6756"/>
    <w:lvl w:ilvl="0" w:tplc="7B16644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>
    <w:nsid w:val="30707CE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93603A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B2F3EC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70568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F9D328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480210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92C709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D7D68AE"/>
    <w:multiLevelType w:val="singleLevel"/>
    <w:tmpl w:val="72C8EA9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A007FC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D1C423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EE66EE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605B54F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4555AE1"/>
    <w:multiLevelType w:val="multilevel"/>
    <w:tmpl w:val="4932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58E3CB4"/>
    <w:multiLevelType w:val="hybridMultilevel"/>
    <w:tmpl w:val="877032BA"/>
    <w:lvl w:ilvl="0" w:tplc="E5B8657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A08066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4E3698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7542D9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BA537A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CA650E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5"/>
  </w:num>
  <w:num w:numId="5">
    <w:abstractNumId w:val="18"/>
  </w:num>
  <w:num w:numId="6">
    <w:abstractNumId w:val="2"/>
  </w:num>
  <w:num w:numId="7">
    <w:abstractNumId w:val="20"/>
  </w:num>
  <w:num w:numId="8">
    <w:abstractNumId w:val="26"/>
  </w:num>
  <w:num w:numId="9">
    <w:abstractNumId w:val="1"/>
  </w:num>
  <w:num w:numId="10">
    <w:abstractNumId w:val="17"/>
  </w:num>
  <w:num w:numId="11">
    <w:abstractNumId w:val="23"/>
  </w:num>
  <w:num w:numId="12">
    <w:abstractNumId w:val="11"/>
  </w:num>
  <w:num w:numId="13">
    <w:abstractNumId w:val="25"/>
  </w:num>
  <w:num w:numId="14">
    <w:abstractNumId w:val="7"/>
  </w:num>
  <w:num w:numId="15">
    <w:abstractNumId w:val="27"/>
  </w:num>
  <w:num w:numId="16">
    <w:abstractNumId w:val="12"/>
  </w:num>
  <w:num w:numId="17">
    <w:abstractNumId w:val="24"/>
  </w:num>
  <w:num w:numId="18">
    <w:abstractNumId w:val="15"/>
  </w:num>
  <w:num w:numId="19">
    <w:abstractNumId w:val="14"/>
  </w:num>
  <w:num w:numId="20">
    <w:abstractNumId w:val="9"/>
  </w:num>
  <w:num w:numId="21">
    <w:abstractNumId w:val="19"/>
  </w:num>
  <w:num w:numId="22">
    <w:abstractNumId w:val="10"/>
  </w:num>
  <w:num w:numId="23">
    <w:abstractNumId w:val="3"/>
  </w:num>
  <w:num w:numId="24">
    <w:abstractNumId w:val="6"/>
  </w:num>
  <w:num w:numId="25">
    <w:abstractNumId w:val="22"/>
  </w:num>
  <w:num w:numId="26">
    <w:abstractNumId w:val="4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E2"/>
    <w:rsid w:val="00013A07"/>
    <w:rsid w:val="002034EA"/>
    <w:rsid w:val="00212309"/>
    <w:rsid w:val="00245E26"/>
    <w:rsid w:val="00274254"/>
    <w:rsid w:val="002A101E"/>
    <w:rsid w:val="00327F47"/>
    <w:rsid w:val="003452E9"/>
    <w:rsid w:val="00356B45"/>
    <w:rsid w:val="004356FE"/>
    <w:rsid w:val="0047133C"/>
    <w:rsid w:val="00494ECE"/>
    <w:rsid w:val="004C44CF"/>
    <w:rsid w:val="00554933"/>
    <w:rsid w:val="00566F9A"/>
    <w:rsid w:val="005E4A05"/>
    <w:rsid w:val="006808C5"/>
    <w:rsid w:val="006955E1"/>
    <w:rsid w:val="00724F4C"/>
    <w:rsid w:val="00766FCB"/>
    <w:rsid w:val="007A6EBB"/>
    <w:rsid w:val="007B7976"/>
    <w:rsid w:val="008172C8"/>
    <w:rsid w:val="00885EE2"/>
    <w:rsid w:val="00961B1A"/>
    <w:rsid w:val="009D02DC"/>
    <w:rsid w:val="009F1681"/>
    <w:rsid w:val="00A44D92"/>
    <w:rsid w:val="00AE4904"/>
    <w:rsid w:val="00B00DCD"/>
    <w:rsid w:val="00CC5AEC"/>
    <w:rsid w:val="00CC6201"/>
    <w:rsid w:val="00CC74D9"/>
    <w:rsid w:val="00D15D44"/>
    <w:rsid w:val="00DF5376"/>
    <w:rsid w:val="00E24666"/>
    <w:rsid w:val="00E87C96"/>
    <w:rsid w:val="00EB2CB4"/>
    <w:rsid w:val="00F12031"/>
    <w:rsid w:val="00FA1FE0"/>
    <w:rsid w:val="00FA2074"/>
    <w:rsid w:val="00FD08E2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1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  <w:szCs w:val="20"/>
    </w:rPr>
  </w:style>
  <w:style w:type="paragraph" w:styleId="6">
    <w:name w:val="heading 6"/>
    <w:basedOn w:val="a"/>
    <w:next w:val="a"/>
    <w:qFormat/>
    <w:pPr>
      <w:keepNext/>
      <w:spacing w:before="120"/>
      <w:jc w:val="center"/>
      <w:outlineLvl w:val="5"/>
    </w:pPr>
    <w:rPr>
      <w:b/>
      <w:sz w:val="22"/>
      <w:szCs w:val="20"/>
    </w:rPr>
  </w:style>
  <w:style w:type="paragraph" w:styleId="9">
    <w:name w:val="heading 9"/>
    <w:basedOn w:val="a"/>
    <w:next w:val="a"/>
    <w:qFormat/>
    <w:rsid w:val="005E4A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pPr>
      <w:spacing w:line="240" w:lineRule="exact"/>
      <w:jc w:val="both"/>
    </w:pPr>
    <w:rPr>
      <w:sz w:val="18"/>
      <w:szCs w:val="20"/>
    </w:rPr>
  </w:style>
  <w:style w:type="paragraph" w:styleId="20">
    <w:name w:val="Body Text 2"/>
    <w:basedOn w:val="a"/>
    <w:pPr>
      <w:spacing w:line="240" w:lineRule="exact"/>
      <w:jc w:val="both"/>
    </w:pPr>
    <w:rPr>
      <w:sz w:val="20"/>
      <w:szCs w:val="20"/>
    </w:rPr>
  </w:style>
  <w:style w:type="paragraph" w:styleId="30">
    <w:name w:val="Body Text Indent 3"/>
    <w:basedOn w:val="a"/>
    <w:pPr>
      <w:ind w:firstLine="227"/>
      <w:jc w:val="both"/>
    </w:pPr>
    <w:rPr>
      <w:sz w:val="18"/>
      <w:szCs w:val="20"/>
    </w:rPr>
  </w:style>
  <w:style w:type="paragraph" w:customStyle="1" w:styleId="11">
    <w:name w:val="заголовок 11"/>
    <w:basedOn w:val="a"/>
    <w:next w:val="a"/>
    <w:pPr>
      <w:keepNext/>
      <w:widowControl w:val="0"/>
      <w:jc w:val="both"/>
    </w:pPr>
    <w:rPr>
      <w:szCs w:val="20"/>
    </w:rPr>
  </w:style>
  <w:style w:type="paragraph" w:styleId="21">
    <w:name w:val="Body Text Indent 2"/>
    <w:basedOn w:val="a"/>
    <w:pPr>
      <w:spacing w:after="120"/>
      <w:ind w:firstLine="567"/>
      <w:jc w:val="both"/>
    </w:pPr>
    <w:rPr>
      <w:szCs w:val="20"/>
    </w:rPr>
  </w:style>
  <w:style w:type="paragraph" w:styleId="a5">
    <w:name w:val="Body Text Indent"/>
    <w:basedOn w:val="a"/>
    <w:pPr>
      <w:spacing w:after="120"/>
      <w:ind w:firstLine="567"/>
      <w:jc w:val="both"/>
    </w:pPr>
    <w:rPr>
      <w:szCs w:val="20"/>
    </w:rPr>
  </w:style>
  <w:style w:type="paragraph" w:styleId="a6">
    <w:name w:val="Title"/>
    <w:basedOn w:val="a"/>
    <w:qFormat/>
    <w:pPr>
      <w:widowControl w:val="0"/>
      <w:ind w:firstLine="720"/>
      <w:jc w:val="center"/>
    </w:pPr>
    <w:rPr>
      <w:b/>
      <w:snapToGrid w:val="0"/>
      <w:sz w:val="20"/>
    </w:rPr>
  </w:style>
  <w:style w:type="paragraph" w:styleId="31">
    <w:name w:val="Body Text 3"/>
    <w:basedOn w:val="a"/>
    <w:pPr>
      <w:jc w:val="both"/>
    </w:pPr>
    <w:rPr>
      <w:b/>
      <w:sz w:val="20"/>
    </w:r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94ECE"/>
    <w:rPr>
      <w:rFonts w:ascii="Tahoma" w:hAnsi="Tahoma" w:cs="Tahoma"/>
      <w:sz w:val="16"/>
      <w:szCs w:val="16"/>
    </w:rPr>
  </w:style>
  <w:style w:type="character" w:styleId="ab">
    <w:name w:val="Hyperlink"/>
    <w:rsid w:val="00345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2352</Words>
  <Characters>13411</Characters>
  <Application>Microsoft Office Word</Application>
  <DocSecurity>0</DocSecurity>
  <Lines>111</Lines>
  <Paragraphs>31</Paragraphs>
  <ScaleCrop>false</ScaleCrop>
  <Company/>
  <LinksUpToDate>false</LinksUpToDate>
  <CharactersWithSpaces>15732</CharactersWithSpaces>
  <SharedDoc>false</SharedDoc>
  <HLinks>
    <vt:vector size="12" baseType="variant">
      <vt:variant>
        <vt:i4>1310735</vt:i4>
      </vt:variant>
      <vt:variant>
        <vt:i4>5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  <vt:variant>
        <vt:i4>1310735</vt:i4>
      </vt:variant>
      <vt:variant>
        <vt:i4>2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2018-07-18T16:00:00Z</dcterms:created>
  <dcterms:modified xsi:type="dcterms:W3CDTF">2018-07-18T16:00:00Z</dcterms:modified>
</cp:coreProperties>
</file>