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C3EDE" w:rsidTr="00220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Код</w:t>
            </w:r>
          </w:p>
        </w:tc>
      </w:tr>
      <w:tr w:rsidR="00AC3EDE" w:rsidTr="00220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3EDE" w:rsidRDefault="00AC3EDE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7B548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о переводе </w:t>
      </w:r>
      <w:r w:rsidR="002209DE">
        <w:rPr>
          <w:b/>
          <w:bCs/>
          <w:sz w:val="24"/>
          <w:szCs w:val="24"/>
        </w:rPr>
        <w:t>на другую должность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Дата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Перевести на другую </w:t>
            </w:r>
            <w:r w:rsidR="002209D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EDE" w:rsidRDefault="00AC3ED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Табельный номер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</w:tr>
    </w:tbl>
    <w:p w:rsidR="00AC3EDE" w:rsidRDefault="00AC3EDE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C3EDE" w:rsidRDefault="00AC3EDE">
      <w:pPr>
        <w:pBdr>
          <w:bottom w:val="single" w:sz="4" w:space="1" w:color="auto"/>
        </w:pBdr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AC3EDE" w:rsidRDefault="00AC3EDE">
      <w:pPr>
        <w:pBdr>
          <w:bottom w:val="single" w:sz="4" w:space="1" w:color="auto"/>
        </w:pBdr>
        <w:spacing w:before="120"/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Новое место</w:t>
            </w:r>
          </w:p>
          <w:p w:rsidR="00AC3EDE" w:rsidRDefault="00AC3EDE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EDE" w:rsidRDefault="00AC3EDE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; или</w:t>
            </w:r>
          </w:p>
        </w:tc>
      </w:tr>
    </w:tbl>
    <w:p w:rsidR="00AC3EDE" w:rsidRDefault="00AC3EDE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AC3EDE" w:rsidRDefault="00AC3EDE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г.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</w:tr>
    </w:tbl>
    <w:p w:rsidR="00AC3EDE" w:rsidRDefault="00AC3EDE"/>
    <w:sectPr w:rsidR="00AC3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C5" w:rsidRDefault="001063C5">
      <w:r>
        <w:separator/>
      </w:r>
    </w:p>
  </w:endnote>
  <w:endnote w:type="continuationSeparator" w:id="0">
    <w:p w:rsidR="001063C5" w:rsidRDefault="001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Pr="00F10D96" w:rsidRDefault="0055733B" w:rsidP="00F10D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96" w:rsidRPr="00AC1073" w:rsidRDefault="00F10D96" w:rsidP="00F10D9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Pr="00F10D96" w:rsidRDefault="0055733B" w:rsidP="00F10D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C5" w:rsidRDefault="001063C5">
      <w:r>
        <w:separator/>
      </w:r>
    </w:p>
  </w:footnote>
  <w:footnote w:type="continuationSeparator" w:id="0">
    <w:p w:rsidR="001063C5" w:rsidRDefault="0010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Pr="00F10D96" w:rsidRDefault="0055733B" w:rsidP="00F10D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Pr="00F10D96" w:rsidRDefault="0055733B" w:rsidP="00F10D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3B" w:rsidRPr="00F10D96" w:rsidRDefault="0055733B" w:rsidP="00F10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4D"/>
    <w:rsid w:val="00034B4D"/>
    <w:rsid w:val="000D2DCE"/>
    <w:rsid w:val="000F4F6E"/>
    <w:rsid w:val="001063C5"/>
    <w:rsid w:val="001A047C"/>
    <w:rsid w:val="002209DE"/>
    <w:rsid w:val="002E3C4D"/>
    <w:rsid w:val="004B2C03"/>
    <w:rsid w:val="0055733B"/>
    <w:rsid w:val="0077267E"/>
    <w:rsid w:val="007B5485"/>
    <w:rsid w:val="009F253F"/>
    <w:rsid w:val="00AC3EDE"/>
    <w:rsid w:val="00F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A7E5930-3572-4111-AFBB-D887316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7B54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F1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775</Characters>
  <Application>Microsoft Office Word</Application>
  <DocSecurity>0</DocSecurity>
  <Lines>128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Manager>formadoc.ru</Manager>
  <Company>formadoc.ru</Company>
  <LinksUpToDate>false</LinksUpToDate>
  <CharactersWithSpaces>841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распоряжения руководителя</dc:title>
  <dc:subject>Правовые особенности оформления распоряжения руководителя, пример и форма, а также бесплатные советы адвокатов</dc:subject>
  <dc:creator>formadoc.ru</dc:creator>
  <cp:keywords>Прочие, Бизнес, Гражданское право, Распоряжениe руководителя</cp:keywords>
  <dc:description>Правовые особенности оформления распоряжения руководителя, пример и форма, а также бесплатные советы адвокатов</dc:description>
  <cp:lastModifiedBy>formadoc.ru</cp:lastModifiedBy>
  <cp:revision>3</cp:revision>
  <cp:lastPrinted>2020-11-16T18:23:00Z</cp:lastPrinted>
  <dcterms:created xsi:type="dcterms:W3CDTF">2020-11-16T18:23:00Z</dcterms:created>
  <dcterms:modified xsi:type="dcterms:W3CDTF">2020-11-16T18:23:00Z</dcterms:modified>
  <cp:category>Прочие/Бизнес/ГРАЖДАНСКОЕ ПРАВО/Распоряжениe руководителя</cp:category>
  <dc:language>Rus</dc:language>
  <cp:version>1.0</cp:version>
</cp:coreProperties>
</file>