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97" w:rsidRDefault="00900497" w:rsidP="002F0C11">
      <w:pPr>
        <w:jc w:val="center"/>
        <w:rPr>
          <w:b/>
        </w:rPr>
      </w:pPr>
      <w:bookmarkStart w:id="0" w:name="_GoBack"/>
      <w:bookmarkEnd w:id="0"/>
      <w:r>
        <w:rPr>
          <w:b/>
        </w:rPr>
        <w:t>УЧРЕДИТЕЛЬНЫЙ ДОГОВОР</w:t>
      </w:r>
    </w:p>
    <w:p w:rsidR="002F0C11" w:rsidRPr="002A644A" w:rsidRDefault="002F0C11" w:rsidP="00900497">
      <w:pPr>
        <w:jc w:val="center"/>
        <w:rPr>
          <w:color w:val="000000"/>
        </w:rPr>
      </w:pPr>
      <w:r>
        <w:rPr>
          <w:color w:val="000000"/>
        </w:rPr>
        <w:t>Общества с ограниченной ответственностью</w:t>
      </w:r>
      <w:r w:rsidRPr="002A644A">
        <w:rPr>
          <w:b/>
          <w:color w:val="000000"/>
        </w:rPr>
        <w:br/>
        <w:t>"_____________________________________"</w:t>
      </w:r>
      <w:r w:rsidRPr="002A644A">
        <w:rPr>
          <w:b/>
          <w:color w:val="000000"/>
        </w:rPr>
        <w:br/>
      </w:r>
      <w:r w:rsidRPr="002A644A">
        <w:rPr>
          <w:color w:val="000000"/>
        </w:rPr>
        <w:br/>
        <w:t xml:space="preserve">г. _____________ </w:t>
      </w:r>
      <w:r>
        <w:rPr>
          <w:color w:val="000000"/>
        </w:rPr>
        <w:t xml:space="preserve">                                                                                           </w:t>
      </w:r>
      <w:r w:rsidRPr="002A644A">
        <w:rPr>
          <w:color w:val="000000"/>
        </w:rPr>
        <w:t>"___"________ ____ г.</w:t>
      </w:r>
      <w:r w:rsidRPr="002A644A">
        <w:rPr>
          <w:color w:val="000000"/>
        </w:rPr>
        <w:br/>
      </w:r>
    </w:p>
    <w:p w:rsidR="002F0C11" w:rsidRDefault="002F0C11" w:rsidP="002F0C11">
      <w:pPr>
        <w:jc w:val="both"/>
        <w:rPr>
          <w:color w:val="000000"/>
        </w:rPr>
      </w:pPr>
      <w:r>
        <w:rPr>
          <w:color w:val="000000"/>
        </w:rPr>
        <w:t>Мы, нижеподписавшиеся, именуемые в дальнейшем «Участники»: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1) _____________________________________________________________;</w:t>
      </w:r>
    </w:p>
    <w:p w:rsidR="002F0C11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2) ______________________________</w:t>
      </w:r>
      <w:r>
        <w:rPr>
          <w:color w:val="000000"/>
        </w:rPr>
        <w:t>_______________________________,</w:t>
      </w:r>
    </w:p>
    <w:p w:rsidR="002F0C11" w:rsidRPr="002A644A" w:rsidRDefault="002F0C11" w:rsidP="002F0C11">
      <w:pPr>
        <w:jc w:val="both"/>
        <w:rPr>
          <w:color w:val="000000"/>
        </w:rPr>
      </w:pPr>
      <w:r>
        <w:rPr>
          <w:color w:val="000000"/>
        </w:rPr>
        <w:t>заключили настоящий договор о нижеследующем:</w:t>
      </w:r>
    </w:p>
    <w:p w:rsidR="002F0C11" w:rsidRPr="003A68F1" w:rsidRDefault="002F0C11" w:rsidP="002F0C11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3A68F1">
        <w:rPr>
          <w:b/>
          <w:color w:val="000000"/>
        </w:rPr>
        <w:t>1. ПРЕДМЕТ ДОГОВОРА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1.</w:t>
      </w:r>
      <w:r>
        <w:rPr>
          <w:color w:val="000000"/>
        </w:rPr>
        <w:t>1.</w:t>
      </w:r>
      <w:r w:rsidRPr="002A644A">
        <w:rPr>
          <w:color w:val="000000"/>
        </w:rPr>
        <w:t xml:space="preserve"> </w:t>
      </w:r>
      <w:r>
        <w:rPr>
          <w:color w:val="000000"/>
        </w:rPr>
        <w:t xml:space="preserve">Участники решили </w:t>
      </w:r>
      <w:r w:rsidRPr="002A644A">
        <w:rPr>
          <w:color w:val="000000"/>
        </w:rPr>
        <w:t>создать Общество с ограниченной ответственностью "_______ ___________________" в соответствии с Законом Российской Федерации "Об обществах с ограниченной ответственностью" и иным действующим законодательством Российской Федерации.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1.2. Участники обязуются нести расходы по приведению учредительных документов Общества в соответствие с действующим законодательством соразмерно количеству выкупаемых долей в соответствии с п. 5.1 настоящего Договора.</w:t>
      </w:r>
    </w:p>
    <w:p w:rsidR="002F0C11" w:rsidRPr="003A68F1" w:rsidRDefault="002F0C11" w:rsidP="002F0C11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3A68F1">
        <w:rPr>
          <w:b/>
          <w:color w:val="000000"/>
        </w:rPr>
        <w:t>2. ПРЕДМЕТ И ЦЕЛИ ДЕЯТЕЛЬНОСТИ ОБЩЕСТВА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2.1. Предмет и цели деятельности Общества подробно оговорены в уставе.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2.2. Общество вправе совершать все действия, не запрещенные действующим законодательством. Деятельность Общества не ограничивается оговоренной в уставе. Сделки, выходящие за пределы уставной деятельности, но не противоречащие закону, признаются действительными.</w:t>
      </w:r>
    </w:p>
    <w:p w:rsidR="002F0C11" w:rsidRPr="003A68F1" w:rsidRDefault="002F0C11" w:rsidP="002F0C11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3A68F1">
        <w:rPr>
          <w:b/>
          <w:color w:val="000000"/>
        </w:rPr>
        <w:t>3. НАИМЕНОВАНИЕ И МЕСТОНАХОЖДЕНИЕ ОБЩЕСТВА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3.1. Полное официальное наименование Общества на русском языке: Общество с ограниченной ответственностью "__________________________", сокращенное наименование на русском языке: ООО "____________________".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3.2. Местонахождени</w:t>
      </w:r>
      <w:r>
        <w:rPr>
          <w:color w:val="000000"/>
        </w:rPr>
        <w:t>е</w:t>
      </w:r>
      <w:r w:rsidRPr="002A644A">
        <w:rPr>
          <w:color w:val="000000"/>
        </w:rPr>
        <w:t xml:space="preserve"> Общества: _________________________________. Местонахождени</w:t>
      </w:r>
      <w:r>
        <w:rPr>
          <w:color w:val="000000"/>
        </w:rPr>
        <w:t>ем</w:t>
      </w:r>
      <w:r w:rsidRPr="002A644A">
        <w:rPr>
          <w:color w:val="000000"/>
        </w:rPr>
        <w:t xml:space="preserve"> Общества является местонахождени</w:t>
      </w:r>
      <w:r>
        <w:rPr>
          <w:color w:val="000000"/>
        </w:rPr>
        <w:t>е</w:t>
      </w:r>
      <w:r w:rsidRPr="002A644A">
        <w:rPr>
          <w:color w:val="000000"/>
        </w:rPr>
        <w:t xml:space="preserve"> исполнительного органа Общества.</w:t>
      </w:r>
    </w:p>
    <w:p w:rsidR="002F0C11" w:rsidRPr="003A68F1" w:rsidRDefault="002F0C11" w:rsidP="002F0C11">
      <w:pPr>
        <w:jc w:val="both"/>
        <w:rPr>
          <w:b/>
          <w:color w:val="000000"/>
        </w:rPr>
      </w:pPr>
      <w:r>
        <w:rPr>
          <w:color w:val="000000"/>
        </w:rPr>
        <w:br/>
      </w:r>
      <w:r w:rsidRPr="003A68F1">
        <w:rPr>
          <w:b/>
          <w:color w:val="000000"/>
        </w:rPr>
        <w:t>4. ПРАВА И ОБЯЗАННОСТИ ОБЩЕСТВА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4.1. Общество приобретает права юридического лица с момента государственной регистрации.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 xml:space="preserve">4.2. В соответствии с действующим законодательством имущество, созданное за счет вкладов участников, в том числе денежные средства, поступившие в качестве платы за доли, а также произведенное и </w:t>
      </w:r>
      <w:r w:rsidRPr="002A644A">
        <w:rPr>
          <w:color w:val="000000"/>
        </w:rPr>
        <w:lastRenderedPageBreak/>
        <w:t>приобретенное Обществом за счет его хозяйственной деятельности, принадлежит Обществу на праве собственности.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4.3. Права и обязанности участников по отношению к Обществу определяются настоящим Договором, уставом Общества и действующим законодательством.</w:t>
      </w:r>
    </w:p>
    <w:p w:rsidR="002F0C11" w:rsidRPr="002A644A" w:rsidRDefault="002F0C11" w:rsidP="002F0C11">
      <w:pPr>
        <w:jc w:val="both"/>
        <w:rPr>
          <w:color w:val="000000"/>
        </w:rPr>
      </w:pPr>
      <w:r>
        <w:rPr>
          <w:color w:val="000000"/>
        </w:rPr>
        <w:t>4.4</w:t>
      </w:r>
      <w:r w:rsidRPr="002A644A">
        <w:rPr>
          <w:color w:val="000000"/>
        </w:rPr>
        <w:t>. Для достижения целей своей деятельности Общество может приобретать права, принимать обязанности и осуществлять любые действия, не запрещенные законодательством. Деятельность Общества не ограничивается оговоренной в уставе.</w:t>
      </w:r>
    </w:p>
    <w:p w:rsidR="002F0C11" w:rsidRPr="003A68F1" w:rsidRDefault="002F0C11" w:rsidP="002F0C11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3A68F1">
        <w:rPr>
          <w:b/>
          <w:color w:val="000000"/>
        </w:rPr>
        <w:t>5. УСТАВНЫЙ КАПИТАЛ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5.1. Уставный капитал Общества составляет _____</w:t>
      </w:r>
      <w:r>
        <w:rPr>
          <w:color w:val="000000"/>
        </w:rPr>
        <w:t>____________</w:t>
      </w:r>
      <w:r w:rsidRPr="002A644A">
        <w:rPr>
          <w:color w:val="000000"/>
        </w:rPr>
        <w:t xml:space="preserve">__ </w:t>
      </w:r>
      <w:r>
        <w:rPr>
          <w:color w:val="000000"/>
        </w:rPr>
        <w:t>(_____________________)</w:t>
      </w:r>
      <w:r w:rsidRPr="002A644A">
        <w:rPr>
          <w:color w:val="000000"/>
        </w:rPr>
        <w:t xml:space="preserve"> рублей, который вносится денежными средствами и распределяется следующим образом:</w:t>
      </w:r>
    </w:p>
    <w:p w:rsidR="002F0C11" w:rsidRDefault="002F0C11" w:rsidP="002F0C11">
      <w:pPr>
        <w:numPr>
          <w:ilvl w:val="0"/>
          <w:numId w:val="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2A644A">
        <w:rPr>
          <w:color w:val="000000"/>
        </w:rPr>
        <w:t>номинальная стоимость доли _</w:t>
      </w:r>
      <w:r>
        <w:rPr>
          <w:color w:val="000000"/>
        </w:rPr>
        <w:t>_______________</w:t>
      </w:r>
      <w:r w:rsidRPr="002A644A">
        <w:rPr>
          <w:color w:val="000000"/>
        </w:rPr>
        <w:t>______________________ составляет - ___________________________</w:t>
      </w:r>
      <w:r>
        <w:rPr>
          <w:color w:val="000000"/>
        </w:rPr>
        <w:t xml:space="preserve"> рублей</w:t>
      </w:r>
      <w:r w:rsidRPr="002A644A">
        <w:rPr>
          <w:color w:val="000000"/>
        </w:rPr>
        <w:t xml:space="preserve">, </w:t>
      </w:r>
      <w:r>
        <w:rPr>
          <w:color w:val="000000"/>
        </w:rPr>
        <w:t xml:space="preserve">или </w:t>
      </w:r>
      <w:r w:rsidRPr="002A644A">
        <w:rPr>
          <w:color w:val="000000"/>
        </w:rPr>
        <w:t>___% уставного капитала;</w:t>
      </w:r>
    </w:p>
    <w:p w:rsidR="002F0C11" w:rsidRPr="002A644A" w:rsidRDefault="002F0C11" w:rsidP="002F0C11">
      <w:pPr>
        <w:numPr>
          <w:ilvl w:val="0"/>
          <w:numId w:val="1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2A644A">
        <w:rPr>
          <w:color w:val="000000"/>
        </w:rPr>
        <w:t xml:space="preserve">номинальная стоимость доли </w:t>
      </w:r>
      <w:r>
        <w:rPr>
          <w:color w:val="000000"/>
        </w:rPr>
        <w:t>_______________</w:t>
      </w:r>
      <w:r w:rsidRPr="002A644A">
        <w:rPr>
          <w:color w:val="000000"/>
        </w:rPr>
        <w:t xml:space="preserve">_______________________ составляет - ___________________________, </w:t>
      </w:r>
      <w:r>
        <w:rPr>
          <w:color w:val="000000"/>
        </w:rPr>
        <w:t xml:space="preserve">или </w:t>
      </w:r>
      <w:r w:rsidRPr="002A644A">
        <w:rPr>
          <w:color w:val="000000"/>
        </w:rPr>
        <w:t>___% уставного капитала.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 xml:space="preserve"> 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Всего ______________________________ - 100% уставного капитала.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5.2. Количество голосов, которыми обладает участник, равно количеству полностью оплаченных им долей.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5.3. Не допускается освобождение участника от обязанности оплаты долей, в том числе освобождение от этой обязанности путем зачета требований к Обществу.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5.4. Порядок изменения уставного капитала, а также порядок передачи участниками своих долей третьим лицам определяется уставом.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5.5. Порядок продажи или уступки иным образом участником своей доли (ее части) третьим лицам предусмотрен уставом.</w:t>
      </w:r>
    </w:p>
    <w:p w:rsidR="002F0C11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5.6. Участники обладают правом переуступать друг другу принадлежащие им доли (части доли) безвозмездно. Переуступка доли (части доли) оформляется простым заявлением участника, передающего доли (части доли), и заявлением другого участника о своем согласии принять доли (части доли).</w:t>
      </w:r>
    </w:p>
    <w:p w:rsidR="002F0C11" w:rsidRPr="002A644A" w:rsidRDefault="002F0C11" w:rsidP="002F0C11">
      <w:pPr>
        <w:jc w:val="both"/>
        <w:rPr>
          <w:color w:val="000000"/>
        </w:rPr>
      </w:pPr>
      <w:r>
        <w:rPr>
          <w:color w:val="000000"/>
        </w:rPr>
        <w:t>5.7. На момент государственной регистрации Общества уставный капитал должен быть оплачен всеми Участниками полностью.</w:t>
      </w:r>
    </w:p>
    <w:p w:rsidR="002F0C11" w:rsidRPr="00D74057" w:rsidRDefault="002F0C11" w:rsidP="002F0C11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D74057">
        <w:rPr>
          <w:b/>
          <w:color w:val="000000"/>
        </w:rPr>
        <w:t>6. ПОРЯДОК УПРАВЛЕНИЯ ОБЩЕСТВОМ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6.1. Высшим органом управления Общества является Общее собрание участников. Единоличным исполнительным органом Общества является Директор.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6.2. Порядок управления Обществом, структура органов управления, порядок создания контрольных органов, а также компетенция органов управления и контрольных органов определяются уставом.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 xml:space="preserve">6.3. Участники участвуют в управлении Обществом в порядке, определяемом уставом и действующим законодательством. Участники не вправе вмешиваться в исполнительно-распорядительную деятельность </w:t>
      </w:r>
      <w:r w:rsidRPr="002A644A">
        <w:rPr>
          <w:color w:val="000000"/>
        </w:rPr>
        <w:lastRenderedPageBreak/>
        <w:t xml:space="preserve">исполнительных органов Общества, в том числе давать обязательные указания о заключении конкретных сделок, найме и увольнении работников и т.п., если такие полномочия не предоставлены </w:t>
      </w:r>
      <w:r>
        <w:rPr>
          <w:color w:val="000000"/>
        </w:rPr>
        <w:t>У</w:t>
      </w:r>
      <w:r w:rsidRPr="002A644A">
        <w:rPr>
          <w:color w:val="000000"/>
        </w:rPr>
        <w:t>частникам действующим законодательством или уставом Общества.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 xml:space="preserve">6.4. Все решения, принятые </w:t>
      </w:r>
      <w:r>
        <w:rPr>
          <w:color w:val="000000"/>
        </w:rPr>
        <w:t>У</w:t>
      </w:r>
      <w:r w:rsidRPr="002A644A">
        <w:rPr>
          <w:color w:val="000000"/>
        </w:rPr>
        <w:t>частниками Общества, будут иметь юридическую силу и в случае приема в состав участников третьих лиц и могут быть отменены или изменены только с согласия участников.</w:t>
      </w:r>
    </w:p>
    <w:p w:rsidR="002F0C11" w:rsidRPr="00D74057" w:rsidRDefault="002F0C11" w:rsidP="002F0C11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D74057">
        <w:rPr>
          <w:b/>
          <w:color w:val="000000"/>
        </w:rPr>
        <w:t>7. ФИНАНСОВО-ХОЗЯЙСТВЕННАЯ ДЕЯТЕЛЬНОСТЬ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7.1. Финансово-хозяйственная деятельность Общества осуществляется в порядке, установленном действующим законодательством и уставом Общества. Ответственность за эффективность и законность деятельности Общества в пределах своей компетенции несут должностные лица, избранные (назначенные) в установленном порядке.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7.2. Общество вправе ежеквартально (раз в полгода или раз в год) принимать решение о распределении своей чистой прибыли между участниками Общества.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7.3. Решение о распределении прибыли принимает Общее собрание участников.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7.4. Часть чистой прибыли, подлежащей распределению, распределяется пропорционально вкладам в уставный капитал Общества.</w:t>
      </w:r>
    </w:p>
    <w:p w:rsidR="002F0C11" w:rsidRPr="00D74057" w:rsidRDefault="002F0C11" w:rsidP="002F0C11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D74057">
        <w:rPr>
          <w:b/>
          <w:color w:val="000000"/>
        </w:rPr>
        <w:t>8. КОНТРОЛЬ, УЧЕТ И ОТЧЕТНОСТЬ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8.1. Для осуществления своих прав по контролю каждый участник имеет право на получение информации и справок по всем вопросам, связанным с деятельностью Общества. Формы контроля, а также учета и отчетности определяются уставом Общества, действующим законодательством, а также решениями Общего собрания участников.</w:t>
      </w:r>
    </w:p>
    <w:p w:rsidR="002F0C11" w:rsidRPr="00D74057" w:rsidRDefault="002F0C11" w:rsidP="002F0C11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D74057">
        <w:rPr>
          <w:b/>
          <w:color w:val="000000"/>
        </w:rPr>
        <w:t>9. НАРУШЕНИЕ ДОГОВОРА</w:t>
      </w:r>
    </w:p>
    <w:p w:rsidR="002F0C11" w:rsidRPr="002A644A" w:rsidRDefault="002F0C11" w:rsidP="002F0C11">
      <w:pPr>
        <w:jc w:val="both"/>
        <w:rPr>
          <w:color w:val="000000"/>
        </w:rPr>
      </w:pPr>
      <w:r>
        <w:rPr>
          <w:color w:val="000000"/>
        </w:rPr>
        <w:t>9</w:t>
      </w:r>
      <w:r w:rsidRPr="002A644A">
        <w:rPr>
          <w:color w:val="000000"/>
        </w:rPr>
        <w:t>.1. В случае неисполнения или ненадлежащего исполнения одним из участников обязательств по настоящему Договору он обязан возместить другим участникам причиненные неисполнением или ненадлежащим исполнением убытки.</w:t>
      </w:r>
    </w:p>
    <w:p w:rsidR="002F0C11" w:rsidRPr="002A644A" w:rsidRDefault="002F0C11" w:rsidP="002F0C11">
      <w:pPr>
        <w:jc w:val="both"/>
        <w:rPr>
          <w:color w:val="000000"/>
        </w:rPr>
      </w:pPr>
      <w:r>
        <w:rPr>
          <w:color w:val="000000"/>
        </w:rPr>
        <w:t>9</w:t>
      </w:r>
      <w:r w:rsidRPr="002A644A">
        <w:rPr>
          <w:color w:val="000000"/>
        </w:rPr>
        <w:t>.2. Под возмещением убытков понимается возмещение причиненного участнику ущерба (произведенных расходов, утраты, повреждения имущества), непосредственно обусловленного нарушением настоящего Договора другим участником. Косвенные убытки и упущенная выгода возмещению не подлежат.</w:t>
      </w:r>
    </w:p>
    <w:p w:rsidR="002F0C11" w:rsidRPr="002A644A" w:rsidRDefault="002F0C11" w:rsidP="002F0C11">
      <w:pPr>
        <w:jc w:val="both"/>
        <w:rPr>
          <w:color w:val="000000"/>
        </w:rPr>
      </w:pPr>
    </w:p>
    <w:p w:rsidR="002F0C11" w:rsidRPr="00D74057" w:rsidRDefault="002F0C11" w:rsidP="002F0C11">
      <w:pPr>
        <w:jc w:val="both"/>
        <w:outlineLvl w:val="0"/>
        <w:rPr>
          <w:b/>
          <w:color w:val="000000"/>
        </w:rPr>
      </w:pPr>
      <w:r w:rsidRPr="00D74057">
        <w:rPr>
          <w:b/>
          <w:color w:val="000000"/>
        </w:rPr>
        <w:t>10. ФОРС-МАЖОР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1</w:t>
      </w:r>
      <w:r>
        <w:rPr>
          <w:color w:val="000000"/>
        </w:rPr>
        <w:t>0</w:t>
      </w:r>
      <w:r w:rsidRPr="002A644A">
        <w:rPr>
          <w:color w:val="000000"/>
        </w:rPr>
        <w:t xml:space="preserve">.1. Участники освобождаются от частичного или полного исполнения обязательств по настоящему Договору,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участник не мог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</w:t>
      </w:r>
      <w:r w:rsidRPr="002A644A">
        <w:rPr>
          <w:color w:val="000000"/>
        </w:rPr>
        <w:lastRenderedPageBreak/>
        <w:t>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1</w:t>
      </w:r>
      <w:r>
        <w:rPr>
          <w:color w:val="000000"/>
        </w:rPr>
        <w:t>0</w:t>
      </w:r>
      <w:r w:rsidRPr="002A644A">
        <w:rPr>
          <w:color w:val="000000"/>
        </w:rPr>
        <w:t>.2. Участник, ссылающийся на обстоятельства непреодолимой силы, обязан немедленно информировать других участников о наступлении подобных обстоятельств в письменной форме, причем по требованию других учредителей должен быть представлен удостоверяющий документ.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t>1</w:t>
      </w:r>
      <w:r>
        <w:rPr>
          <w:color w:val="000000"/>
        </w:rPr>
        <w:t>0</w:t>
      </w:r>
      <w:r w:rsidRPr="002A644A">
        <w:rPr>
          <w:color w:val="000000"/>
        </w:rPr>
        <w:t>.3. Участник, который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 w:rsidR="002F0C11" w:rsidRPr="00D74057" w:rsidRDefault="002F0C11" w:rsidP="002F0C11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D74057">
        <w:rPr>
          <w:b/>
          <w:color w:val="000000"/>
        </w:rPr>
        <w:t>1</w:t>
      </w:r>
      <w:r>
        <w:rPr>
          <w:b/>
          <w:color w:val="000000"/>
        </w:rPr>
        <w:t>1</w:t>
      </w:r>
      <w:r w:rsidRPr="00D74057">
        <w:rPr>
          <w:b/>
          <w:color w:val="000000"/>
        </w:rPr>
        <w:t>. РАССМОТРЕНИЕ СПОРОВ</w:t>
      </w:r>
    </w:p>
    <w:p w:rsidR="002F0C11" w:rsidRPr="002A644A" w:rsidRDefault="002F0C11" w:rsidP="002F0C11">
      <w:pPr>
        <w:jc w:val="both"/>
        <w:rPr>
          <w:color w:val="000000"/>
        </w:rPr>
      </w:pPr>
      <w:r>
        <w:rPr>
          <w:color w:val="000000"/>
        </w:rPr>
        <w:t>11</w:t>
      </w:r>
      <w:r w:rsidRPr="002A644A">
        <w:rPr>
          <w:color w:val="000000"/>
        </w:rPr>
        <w:t>.1. Участники будут прилагать все усилия к тому, чтобы решать все разногласия и споры, которые могут возникнуть по настоящему Договору, в связи с ним или в результате его исполнения, путем переговоров.</w:t>
      </w:r>
    </w:p>
    <w:p w:rsidR="002F0C11" w:rsidRPr="002A644A" w:rsidRDefault="002F0C11" w:rsidP="002F0C11">
      <w:pPr>
        <w:jc w:val="both"/>
        <w:rPr>
          <w:color w:val="000000"/>
        </w:rPr>
      </w:pPr>
      <w:r>
        <w:rPr>
          <w:color w:val="000000"/>
        </w:rPr>
        <w:t>11</w:t>
      </w:r>
      <w:r w:rsidRPr="002A644A">
        <w:rPr>
          <w:color w:val="000000"/>
        </w:rPr>
        <w:t>.2. Споры и разногласия, которые невозможно решить путем переговоров, решаются в судебном или ином, установленном законом порядке.</w:t>
      </w:r>
    </w:p>
    <w:p w:rsidR="002F0C11" w:rsidRPr="00217A69" w:rsidRDefault="002F0C11" w:rsidP="002F0C11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217A69">
        <w:rPr>
          <w:b/>
          <w:color w:val="000000"/>
        </w:rPr>
        <w:t>1</w:t>
      </w:r>
      <w:r>
        <w:rPr>
          <w:b/>
          <w:color w:val="000000"/>
        </w:rPr>
        <w:t>2</w:t>
      </w:r>
      <w:r w:rsidRPr="00217A69">
        <w:rPr>
          <w:b/>
          <w:color w:val="000000"/>
        </w:rPr>
        <w:t>. ИЗМЕНЕНИЕ И РАСТОРЖЕНИЕ ДОГОВОРА</w:t>
      </w:r>
    </w:p>
    <w:p w:rsidR="002F0C11" w:rsidRPr="002A644A" w:rsidRDefault="002F0C11" w:rsidP="002F0C11">
      <w:pPr>
        <w:jc w:val="both"/>
        <w:outlineLvl w:val="0"/>
        <w:rPr>
          <w:color w:val="000000"/>
        </w:rPr>
      </w:pPr>
      <w:r>
        <w:rPr>
          <w:color w:val="000000"/>
        </w:rPr>
        <w:t>12</w:t>
      </w:r>
      <w:r w:rsidRPr="002A644A">
        <w:rPr>
          <w:color w:val="000000"/>
        </w:rPr>
        <w:t>.1. Настоящий Договор утрачивает силу в случае ликвидации Общества, а также если в Обществе остается один участник.</w:t>
      </w:r>
    </w:p>
    <w:p w:rsidR="002F0C11" w:rsidRDefault="002F0C11" w:rsidP="002F0C11">
      <w:pPr>
        <w:jc w:val="both"/>
        <w:rPr>
          <w:color w:val="000000"/>
        </w:rPr>
      </w:pPr>
      <w:r>
        <w:rPr>
          <w:color w:val="000000"/>
        </w:rPr>
        <w:t>12</w:t>
      </w:r>
      <w:r w:rsidRPr="002A644A">
        <w:rPr>
          <w:color w:val="000000"/>
        </w:rPr>
        <w:t>.2. Изменения в настоящий Договор и устав Общества, являющиеся их неотъемлемой частью, вносятся в случаях, установленных законом, уставом Общества либо по единогласному решению Общего собрания участников.</w:t>
      </w:r>
    </w:p>
    <w:p w:rsidR="00900497" w:rsidRPr="002A644A" w:rsidRDefault="00900497" w:rsidP="002F0C11">
      <w:pPr>
        <w:jc w:val="both"/>
        <w:rPr>
          <w:color w:val="000000"/>
        </w:rPr>
      </w:pPr>
    </w:p>
    <w:p w:rsidR="002F0C11" w:rsidRPr="00217A69" w:rsidRDefault="002F0C11" w:rsidP="002F0C11">
      <w:pPr>
        <w:jc w:val="both"/>
        <w:rPr>
          <w:b/>
          <w:color w:val="000000"/>
        </w:rPr>
      </w:pPr>
      <w:r w:rsidRPr="00217A69">
        <w:rPr>
          <w:b/>
          <w:color w:val="000000"/>
        </w:rPr>
        <w:t>1</w:t>
      </w:r>
      <w:r>
        <w:rPr>
          <w:b/>
          <w:color w:val="000000"/>
        </w:rPr>
        <w:t>3</w:t>
      </w:r>
      <w:r w:rsidRPr="00217A69">
        <w:rPr>
          <w:b/>
          <w:color w:val="000000"/>
        </w:rPr>
        <w:t>. ВСТУПЛЕНИЕ В СИЛУ</w:t>
      </w:r>
    </w:p>
    <w:p w:rsidR="002F0C11" w:rsidRPr="002A644A" w:rsidRDefault="002F0C11" w:rsidP="002F0C11">
      <w:pPr>
        <w:jc w:val="both"/>
        <w:outlineLvl w:val="0"/>
        <w:rPr>
          <w:color w:val="000000"/>
        </w:rPr>
      </w:pPr>
      <w:r>
        <w:rPr>
          <w:color w:val="000000"/>
        </w:rPr>
        <w:t>13</w:t>
      </w:r>
      <w:r w:rsidRPr="002A644A">
        <w:rPr>
          <w:color w:val="000000"/>
        </w:rPr>
        <w:t>.1. Настоящий Договор вступает в силу с момента его государственной регистрации.</w:t>
      </w:r>
    </w:p>
    <w:p w:rsidR="002F0C11" w:rsidRPr="00217A69" w:rsidRDefault="002F0C11" w:rsidP="002F0C11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217A69">
        <w:rPr>
          <w:b/>
          <w:color w:val="000000"/>
        </w:rPr>
        <w:t>1</w:t>
      </w:r>
      <w:r>
        <w:rPr>
          <w:b/>
          <w:color w:val="000000"/>
        </w:rPr>
        <w:t>4</w:t>
      </w:r>
      <w:r w:rsidRPr="00217A69">
        <w:rPr>
          <w:b/>
          <w:color w:val="000000"/>
        </w:rPr>
        <w:t>. ЗАКЛЮЧИТЕЛЬНЫЕ ПОЛОЖЕНИЯ</w:t>
      </w:r>
    </w:p>
    <w:p w:rsidR="002F0C11" w:rsidRPr="002A644A" w:rsidRDefault="002F0C11" w:rsidP="002F0C11">
      <w:pPr>
        <w:jc w:val="both"/>
        <w:outlineLvl w:val="0"/>
        <w:rPr>
          <w:color w:val="000000"/>
        </w:rPr>
      </w:pPr>
      <w:r>
        <w:rPr>
          <w:color w:val="000000"/>
        </w:rPr>
        <w:t>14</w:t>
      </w:r>
      <w:r w:rsidRPr="002A644A">
        <w:rPr>
          <w:color w:val="000000"/>
        </w:rPr>
        <w:t>.1. Участники могут передавать права и обязанности, вытекающие из настоящего Договора, третьим лицам при наличии письменного согласия других участников.</w:t>
      </w:r>
    </w:p>
    <w:p w:rsidR="002F0C11" w:rsidRPr="002A644A" w:rsidRDefault="002F0C11" w:rsidP="002F0C11">
      <w:pPr>
        <w:jc w:val="both"/>
        <w:outlineLvl w:val="0"/>
        <w:rPr>
          <w:color w:val="000000"/>
        </w:rPr>
      </w:pPr>
      <w:r>
        <w:rPr>
          <w:color w:val="000000"/>
        </w:rPr>
        <w:t>14</w:t>
      </w:r>
      <w:r w:rsidRPr="002A644A">
        <w:rPr>
          <w:color w:val="000000"/>
        </w:rPr>
        <w:t>.2. Все изменения и дополнения к настоящему Договору будут оформляться в письменной форме и регистрироваться в установленном порядке.</w:t>
      </w:r>
    </w:p>
    <w:p w:rsidR="002F0C11" w:rsidRPr="002A644A" w:rsidRDefault="002F0C11" w:rsidP="002F0C11">
      <w:pPr>
        <w:jc w:val="both"/>
        <w:rPr>
          <w:color w:val="000000"/>
        </w:rPr>
      </w:pPr>
      <w:r>
        <w:rPr>
          <w:color w:val="000000"/>
        </w:rPr>
        <w:t>14</w:t>
      </w:r>
      <w:r w:rsidRPr="002A644A">
        <w:rPr>
          <w:color w:val="000000"/>
        </w:rPr>
        <w:t>.3. Если какое-либо из положений настоящего Договора утратит силу вследствие изменений в законодательстве или иных причин, то это не будет являться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 и близким по смыслу к замененному.</w:t>
      </w:r>
    </w:p>
    <w:p w:rsidR="00900497" w:rsidRDefault="002F0C11" w:rsidP="002F0C11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217A69">
        <w:rPr>
          <w:b/>
          <w:color w:val="000000"/>
        </w:rPr>
        <w:t xml:space="preserve">ПОДПИСИ УЧАСТНИКОВ: </w:t>
      </w:r>
    </w:p>
    <w:p w:rsidR="002F0C11" w:rsidRPr="002A644A" w:rsidRDefault="002F0C11" w:rsidP="002F0C11">
      <w:pPr>
        <w:jc w:val="both"/>
        <w:rPr>
          <w:color w:val="000000"/>
        </w:rPr>
      </w:pPr>
      <w:r w:rsidRPr="002A644A">
        <w:rPr>
          <w:color w:val="000000"/>
        </w:rPr>
        <w:lastRenderedPageBreak/>
        <w:t xml:space="preserve">__________________ (________________) </w:t>
      </w:r>
    </w:p>
    <w:p w:rsidR="002F0C11" w:rsidRPr="002A644A" w:rsidRDefault="002F0C11" w:rsidP="002F0C11">
      <w:pPr>
        <w:jc w:val="both"/>
        <w:rPr>
          <w:color w:val="000000"/>
        </w:rPr>
      </w:pPr>
    </w:p>
    <w:p w:rsidR="005E2B77" w:rsidRPr="004536F4" w:rsidRDefault="002F0C11" w:rsidP="002F0C11">
      <w:pPr>
        <w:jc w:val="both"/>
      </w:pPr>
      <w:r w:rsidRPr="002A644A">
        <w:rPr>
          <w:color w:val="000000"/>
        </w:rPr>
        <w:t>__________________ (________________)</w:t>
      </w:r>
    </w:p>
    <w:sectPr w:rsidR="005E2B77" w:rsidRPr="004536F4" w:rsidSect="00900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92" w:rsidRDefault="00863F92">
      <w:r>
        <w:separator/>
      </w:r>
    </w:p>
  </w:endnote>
  <w:endnote w:type="continuationSeparator" w:id="0">
    <w:p w:rsidR="00863F92" w:rsidRDefault="0086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18" w:rsidRPr="00D751EF" w:rsidRDefault="00C97218" w:rsidP="00D751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F" w:rsidRPr="00AC1073" w:rsidRDefault="00D751EF" w:rsidP="00D751E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18" w:rsidRPr="00D751EF" w:rsidRDefault="00C97218" w:rsidP="00D751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92" w:rsidRDefault="00863F92">
      <w:r>
        <w:separator/>
      </w:r>
    </w:p>
  </w:footnote>
  <w:footnote w:type="continuationSeparator" w:id="0">
    <w:p w:rsidR="00863F92" w:rsidRDefault="0086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18" w:rsidRPr="00D751EF" w:rsidRDefault="00C97218" w:rsidP="00D751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18" w:rsidRPr="00D751EF" w:rsidRDefault="00C97218" w:rsidP="00D751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18" w:rsidRPr="00D751EF" w:rsidRDefault="00C97218" w:rsidP="00D751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D3242"/>
    <w:multiLevelType w:val="hybridMultilevel"/>
    <w:tmpl w:val="97E497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0C11"/>
    <w:rsid w:val="002F1BBC"/>
    <w:rsid w:val="00300D00"/>
    <w:rsid w:val="003A29D5"/>
    <w:rsid w:val="004536F4"/>
    <w:rsid w:val="004B4941"/>
    <w:rsid w:val="00564140"/>
    <w:rsid w:val="005E2B77"/>
    <w:rsid w:val="006D44BE"/>
    <w:rsid w:val="00810830"/>
    <w:rsid w:val="00863F92"/>
    <w:rsid w:val="00900497"/>
    <w:rsid w:val="0091537E"/>
    <w:rsid w:val="00A22183"/>
    <w:rsid w:val="00A812FA"/>
    <w:rsid w:val="00BB110E"/>
    <w:rsid w:val="00C97218"/>
    <w:rsid w:val="00D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C61C4B-B2E3-4A0F-8499-5E781BA0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2F0C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F0C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rsid w:val="002F0C11"/>
    <w:pPr>
      <w:tabs>
        <w:tab w:val="center" w:pos="4677"/>
        <w:tab w:val="right" w:pos="9355"/>
      </w:tabs>
    </w:pPr>
  </w:style>
  <w:style w:type="character" w:styleId="a7">
    <w:name w:val="Emphasis"/>
    <w:qFormat/>
    <w:rsid w:val="002F0C11"/>
    <w:rPr>
      <w:i/>
      <w:iCs/>
    </w:rPr>
  </w:style>
  <w:style w:type="character" w:customStyle="1" w:styleId="a5">
    <w:name w:val="Нижний колонтитул Знак"/>
    <w:link w:val="a4"/>
    <w:uiPriority w:val="99"/>
    <w:rsid w:val="00D75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8091</Characters>
  <Application>Microsoft Office Word</Application>
  <DocSecurity>0</DocSecurity>
  <Lines>149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9199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учредительного договора</dc:title>
  <dc:subject>Правовые особенности оформления учредительного договора пример и форма, а также бесплатные советы адвокатов</dc:subject>
  <dc:creator>formadoc.ru</dc:creator>
  <cp:keywords>Договоры, Бизнес, Корпоративное право, Учредительного договор</cp:keywords>
  <dc:description>Правовые особенности оформления учредительного договора пример и форма, а также бесплатные советы адвокатов</dc:description>
  <cp:lastModifiedBy>formadoc.ru</cp:lastModifiedBy>
  <cp:revision>3</cp:revision>
  <cp:lastPrinted>2020-11-16T13:12:00Z</cp:lastPrinted>
  <dcterms:created xsi:type="dcterms:W3CDTF">2020-11-16T13:12:00Z</dcterms:created>
  <dcterms:modified xsi:type="dcterms:W3CDTF">2020-11-16T13:12:00Z</dcterms:modified>
  <cp:category>Договоры/Бизнес/Корпоративное право/Учредительного договор</cp:category>
  <dc:language>Rus</dc:language>
  <cp:version>1.0</cp:version>
</cp:coreProperties>
</file>