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F0" w:rsidRPr="00737211" w:rsidRDefault="00A666F0">
      <w:pPr>
        <w:autoSpaceDE w:val="0"/>
        <w:autoSpaceDN w:val="0"/>
        <w:adjustRightInd w:val="0"/>
        <w:jc w:val="center"/>
        <w:rPr>
          <w:b/>
        </w:rPr>
      </w:pPr>
      <w:bookmarkStart w:id="0" w:name="_GoBack"/>
      <w:bookmarkEnd w:id="0"/>
      <w:r w:rsidRPr="00737211">
        <w:rPr>
          <w:b/>
        </w:rPr>
        <w:t xml:space="preserve">ДОГОВОР № </w:t>
      </w:r>
    </w:p>
    <w:p w:rsidR="00A666F0" w:rsidRPr="00737211" w:rsidRDefault="00A666F0">
      <w:pPr>
        <w:autoSpaceDE w:val="0"/>
        <w:autoSpaceDN w:val="0"/>
        <w:adjustRightInd w:val="0"/>
        <w:jc w:val="center"/>
        <w:rPr>
          <w:b/>
        </w:rPr>
      </w:pPr>
      <w:r w:rsidRPr="00737211">
        <w:rPr>
          <w:b/>
        </w:rPr>
        <w:t>безвозмездного пользования нежилым помещением</w:t>
      </w:r>
    </w:p>
    <w:p w:rsidR="00A666F0" w:rsidRDefault="00A666F0">
      <w:pPr>
        <w:autoSpaceDE w:val="0"/>
        <w:autoSpaceDN w:val="0"/>
        <w:adjustRightInd w:val="0"/>
        <w:ind w:firstLine="540"/>
        <w:jc w:val="both"/>
      </w:pPr>
    </w:p>
    <w:p w:rsidR="00A666F0" w:rsidRDefault="00A666F0" w:rsidP="00A666F0">
      <w:pPr>
        <w:autoSpaceDE w:val="0"/>
        <w:autoSpaceDN w:val="0"/>
        <w:adjustRightInd w:val="0"/>
        <w:jc w:val="both"/>
      </w:pPr>
      <w:r>
        <w:t xml:space="preserve">г. Москва </w:t>
      </w:r>
      <w:r>
        <w:tab/>
      </w:r>
      <w:r>
        <w:tab/>
      </w:r>
      <w:r>
        <w:tab/>
      </w:r>
      <w:r>
        <w:tab/>
      </w:r>
      <w:r>
        <w:tab/>
      </w:r>
      <w:r>
        <w:tab/>
      </w:r>
      <w:r>
        <w:tab/>
      </w:r>
      <w:r w:rsidR="00F839F6">
        <w:t xml:space="preserve">            </w:t>
      </w:r>
      <w:r>
        <w:tab/>
        <w:t>«</w:t>
      </w:r>
      <w:r w:rsidR="00737211">
        <w:t>__</w:t>
      </w:r>
      <w:r>
        <w:t>»</w:t>
      </w:r>
      <w:r w:rsidR="00B97C2C">
        <w:t xml:space="preserve"> </w:t>
      </w:r>
      <w:r w:rsidR="00737211">
        <w:t>________</w:t>
      </w:r>
      <w:r>
        <w:t xml:space="preserve"> 201</w:t>
      </w:r>
      <w:r w:rsidR="00737211">
        <w:t>_</w:t>
      </w:r>
      <w:r>
        <w:t xml:space="preserve"> г.</w:t>
      </w:r>
    </w:p>
    <w:p w:rsidR="00A666F0" w:rsidRDefault="00A666F0">
      <w:pPr>
        <w:autoSpaceDE w:val="0"/>
        <w:autoSpaceDN w:val="0"/>
        <w:adjustRightInd w:val="0"/>
        <w:ind w:firstLine="540"/>
        <w:jc w:val="both"/>
      </w:pPr>
    </w:p>
    <w:p w:rsidR="00A666F0" w:rsidRDefault="00A666F0">
      <w:pPr>
        <w:autoSpaceDE w:val="0"/>
        <w:autoSpaceDN w:val="0"/>
        <w:adjustRightInd w:val="0"/>
        <w:ind w:firstLine="540"/>
        <w:jc w:val="both"/>
      </w:pPr>
      <w:r>
        <w:t>Закрытое акционерное общество «</w:t>
      </w:r>
      <w:r w:rsidR="00737211">
        <w:t>_________________</w:t>
      </w:r>
      <w:r>
        <w:t xml:space="preserve">», именуемое в дальнейшем «Ссудодатель», в лице Генерального директора </w:t>
      </w:r>
      <w:r w:rsidR="00737211">
        <w:t>_____________</w:t>
      </w:r>
      <w:r>
        <w:t>, действующей на основании Устава, с одной стороны, и От</w:t>
      </w:r>
      <w:r w:rsidR="00F839F6">
        <w:t>к</w:t>
      </w:r>
      <w:r>
        <w:t>р</w:t>
      </w:r>
      <w:r w:rsidR="00F839F6">
        <w:t>ытое акционерное общество «</w:t>
      </w:r>
      <w:r w:rsidR="00737211">
        <w:t>_______________</w:t>
      </w:r>
      <w:r>
        <w:t>»</w:t>
      </w:r>
      <w:r w:rsidR="00F839F6">
        <w:t xml:space="preserve"> (сокращенное наименование – ОАО «</w:t>
      </w:r>
      <w:r w:rsidR="00737211">
        <w:t>___________</w:t>
      </w:r>
      <w:r w:rsidR="00F839F6">
        <w:t>»)</w:t>
      </w:r>
      <w:r>
        <w:t xml:space="preserve">, именуемое в дальнейшем «Ссудополучатель», в лице Генерального директора </w:t>
      </w:r>
      <w:r w:rsidR="00737211">
        <w:t>____________</w:t>
      </w:r>
      <w:r>
        <w:t>, действующего на основании Устава, с другой стороны, заключили настоящий договор о нижеследующем:</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1. ПРЕДМЕТ ДОГОВОРА</w:t>
      </w:r>
    </w:p>
    <w:p w:rsidR="00A666F0" w:rsidRDefault="00A666F0">
      <w:pPr>
        <w:autoSpaceDE w:val="0"/>
        <w:autoSpaceDN w:val="0"/>
        <w:adjustRightInd w:val="0"/>
        <w:ind w:firstLine="540"/>
        <w:jc w:val="both"/>
      </w:pPr>
      <w:r>
        <w:t>1.1. По настоящему договору Ссудодатель обязуется передать в безвозмездное временное пользование Сс</w:t>
      </w:r>
      <w:r w:rsidR="00BF1E02">
        <w:t>удополучателю нежилое помещение</w:t>
      </w:r>
      <w:r>
        <w:t xml:space="preserve"> площадью</w:t>
      </w:r>
      <w:r w:rsidR="00737211">
        <w:t xml:space="preserve"> ___ </w:t>
      </w:r>
      <w:r>
        <w:t>кв. м</w:t>
      </w:r>
      <w:r w:rsidR="00BF1E02">
        <w:t>.</w:t>
      </w:r>
      <w:r>
        <w:t xml:space="preserve">, расположенное по адресу: г. Москва, </w:t>
      </w:r>
      <w:r w:rsidR="00737211">
        <w:t>ул. _____________</w:t>
      </w:r>
      <w:r>
        <w:t xml:space="preserve">, д. </w:t>
      </w:r>
      <w:r w:rsidR="00737211">
        <w:t>__</w:t>
      </w:r>
      <w:r>
        <w:t>,</w:t>
      </w:r>
      <w:r w:rsidR="00737211">
        <w:t xml:space="preserve"> </w:t>
      </w:r>
      <w:r w:rsidR="000A1D63">
        <w:t xml:space="preserve">пом. </w:t>
      </w:r>
      <w:r w:rsidR="00737211">
        <w:t xml:space="preserve">_ </w:t>
      </w:r>
      <w:r w:rsidR="000A1D63">
        <w:t xml:space="preserve">, комнаты </w:t>
      </w:r>
      <w:r w:rsidR="00737211">
        <w:t>__</w:t>
      </w:r>
      <w:r w:rsidR="000A1D63">
        <w:t xml:space="preserve">, </w:t>
      </w:r>
      <w:r w:rsidR="00737211">
        <w:t>__</w:t>
      </w:r>
      <w:r w:rsidR="000A1D63">
        <w:t xml:space="preserve">, </w:t>
      </w:r>
      <w:r>
        <w:t xml:space="preserve">именуемое в дальнейшем </w:t>
      </w:r>
      <w:r w:rsidR="000A1D63">
        <w:t>«</w:t>
      </w:r>
      <w:r>
        <w:t>помещение</w:t>
      </w:r>
      <w:r w:rsidR="000A1D63">
        <w:t>»</w:t>
      </w:r>
      <w:r>
        <w:t xml:space="preserve">, для </w:t>
      </w:r>
      <w:r w:rsidR="000A1D63">
        <w:t>осуществления</w:t>
      </w:r>
      <w:r w:rsidR="00737211">
        <w:t xml:space="preserve"> _________________________________</w:t>
      </w:r>
      <w:r w:rsidR="00F839F6">
        <w:t>,</w:t>
      </w:r>
      <w:r w:rsidR="000A1D63">
        <w:t xml:space="preserve"> </w:t>
      </w:r>
      <w:r>
        <w:t xml:space="preserve"> в состоянии, пригодном для использования его по назначению.</w:t>
      </w:r>
    </w:p>
    <w:p w:rsidR="00A666F0" w:rsidRDefault="00A666F0">
      <w:pPr>
        <w:autoSpaceDE w:val="0"/>
        <w:autoSpaceDN w:val="0"/>
        <w:adjustRightInd w:val="0"/>
        <w:ind w:firstLine="540"/>
        <w:jc w:val="both"/>
      </w:pPr>
      <w:r>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A666F0" w:rsidRDefault="00A666F0">
      <w:pPr>
        <w:autoSpaceDE w:val="0"/>
        <w:autoSpaceDN w:val="0"/>
        <w:adjustRightInd w:val="0"/>
        <w:ind w:firstLine="540"/>
        <w:jc w:val="both"/>
      </w:pPr>
      <w:r>
        <w:t xml:space="preserve">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w:t>
      </w:r>
      <w:r w:rsidR="00737211">
        <w:t>___ ___</w:t>
      </w:r>
      <w:r>
        <w:t xml:space="preserve"> </w:t>
      </w:r>
      <w:r w:rsidR="000A1D63">
        <w:t>№</w:t>
      </w:r>
      <w:r>
        <w:t xml:space="preserve"> </w:t>
      </w:r>
      <w:r w:rsidR="00737211">
        <w:t>_________</w:t>
      </w:r>
      <w:r>
        <w:t xml:space="preserve">, выдано </w:t>
      </w:r>
      <w:r w:rsidR="000A1D63">
        <w:t xml:space="preserve">Управлением Федеральной службы государственной регистрации, кадастра и картографии по Москве </w:t>
      </w:r>
      <w:r w:rsidR="00737211">
        <w:t>__</w:t>
      </w:r>
      <w:r w:rsidR="000A1D63">
        <w:t>.</w:t>
      </w:r>
      <w:r w:rsidR="00737211">
        <w:t>__</w:t>
      </w:r>
      <w:r w:rsidR="000A1D63">
        <w:t>.201</w:t>
      </w:r>
      <w:r w:rsidR="00737211">
        <w:t>_</w:t>
      </w:r>
      <w:r w:rsidR="000A1D63">
        <w:t xml:space="preserve"> г.</w:t>
      </w:r>
    </w:p>
    <w:p w:rsidR="00A666F0" w:rsidRDefault="00A666F0">
      <w:pPr>
        <w:autoSpaceDE w:val="0"/>
        <w:autoSpaceDN w:val="0"/>
        <w:adjustRightInd w:val="0"/>
        <w:ind w:firstLine="540"/>
        <w:jc w:val="both"/>
      </w:pPr>
      <w:r>
        <w:t>1.3. Помещение, передаваемое Ссудополучателю по настоящему договору, отмечено на плане</w:t>
      </w:r>
      <w:r w:rsidR="000A1D63">
        <w:t xml:space="preserve"> (Приложение 1 к настоящему договору).</w:t>
      </w:r>
      <w:r>
        <w:t xml:space="preserve"> </w:t>
      </w:r>
    </w:p>
    <w:p w:rsidR="00A666F0" w:rsidRDefault="00A666F0">
      <w:pPr>
        <w:autoSpaceDE w:val="0"/>
        <w:autoSpaceDN w:val="0"/>
        <w:adjustRightInd w:val="0"/>
        <w:ind w:firstLine="540"/>
        <w:jc w:val="both"/>
      </w:pPr>
      <w:r>
        <w:t>1.4. Помещение предоставляется в безвозмездное пользование со всеми принадлежностями.</w:t>
      </w:r>
    </w:p>
    <w:p w:rsidR="00A666F0" w:rsidRDefault="00A666F0">
      <w:pPr>
        <w:autoSpaceDE w:val="0"/>
        <w:autoSpaceDN w:val="0"/>
        <w:adjustRightInd w:val="0"/>
        <w:ind w:firstLine="540"/>
        <w:jc w:val="both"/>
      </w:pPr>
      <w:r>
        <w:t xml:space="preserve">1.5. Ссудодатель гарантирует, что передаваемое помещение </w:t>
      </w:r>
      <w:r w:rsidR="000A1D63">
        <w:t xml:space="preserve">на момент передачи </w:t>
      </w:r>
      <w:r>
        <w:t>не является предметом залога и не может быть отчуждено по иным основаниям третьими лицами, в споре и под арестом или запретом не состоит.</w:t>
      </w:r>
    </w:p>
    <w:p w:rsidR="00A666F0" w:rsidRDefault="00A666F0">
      <w:pPr>
        <w:autoSpaceDE w:val="0"/>
        <w:autoSpaceDN w:val="0"/>
        <w:adjustRightInd w:val="0"/>
        <w:ind w:firstLine="540"/>
        <w:jc w:val="both"/>
      </w:pPr>
      <w:r>
        <w:t>1.6. Ссудополучатель</w:t>
      </w:r>
      <w:r w:rsidR="000A1D63">
        <w:t xml:space="preserve"> не</w:t>
      </w:r>
      <w:r>
        <w:t xml:space="preserve"> вправе</w:t>
      </w:r>
      <w:r w:rsidR="000A1D63">
        <w:t xml:space="preserve"> использовать помещения иначе как</w:t>
      </w:r>
      <w:r w:rsidR="00737211">
        <w:t xml:space="preserve"> ________________________</w:t>
      </w:r>
      <w:r w:rsidR="000A1D63">
        <w:t xml:space="preserve">, как указано в п. 1.1. настоящего договора, в том числе не вправе указывать помещение в качестве адреса местонахождения своего или своих арендаторов. </w:t>
      </w:r>
    </w:p>
    <w:p w:rsidR="00B97C2C" w:rsidRDefault="00B97C2C">
      <w:pPr>
        <w:autoSpaceDE w:val="0"/>
        <w:autoSpaceDN w:val="0"/>
        <w:adjustRightInd w:val="0"/>
        <w:ind w:firstLine="540"/>
        <w:jc w:val="both"/>
      </w:pPr>
      <w:r>
        <w:t>1.7. Настоящий договор заключен на неопределенный срок.</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2. ОБЯЗАННОСТИ СТОРОН</w:t>
      </w:r>
    </w:p>
    <w:p w:rsidR="00A666F0" w:rsidRDefault="00A666F0">
      <w:pPr>
        <w:autoSpaceDE w:val="0"/>
        <w:autoSpaceDN w:val="0"/>
        <w:adjustRightInd w:val="0"/>
        <w:ind w:firstLine="540"/>
        <w:jc w:val="both"/>
      </w:pPr>
      <w:r>
        <w:t>2.1. Ссудодатель обязуется:</w:t>
      </w:r>
    </w:p>
    <w:p w:rsidR="00A666F0" w:rsidRDefault="00A666F0">
      <w:pPr>
        <w:autoSpaceDE w:val="0"/>
        <w:autoSpaceDN w:val="0"/>
        <w:adjustRightInd w:val="0"/>
        <w:ind w:firstLine="540"/>
        <w:jc w:val="both"/>
      </w:pPr>
      <w:r>
        <w:t xml:space="preserve">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в течение </w:t>
      </w:r>
      <w:r w:rsidR="000A1D63">
        <w:t xml:space="preserve">трех </w:t>
      </w:r>
      <w:r>
        <w:t>дней после заключения договора;</w:t>
      </w:r>
    </w:p>
    <w:p w:rsidR="00A666F0" w:rsidRDefault="00A666F0">
      <w:pPr>
        <w:autoSpaceDE w:val="0"/>
        <w:autoSpaceDN w:val="0"/>
        <w:adjustRightInd w:val="0"/>
        <w:ind w:firstLine="540"/>
        <w:jc w:val="both"/>
      </w:pPr>
      <w:r>
        <w:t xml:space="preserve">б) при необходимости осуществлять </w:t>
      </w:r>
      <w:r w:rsidR="000A1D63">
        <w:t xml:space="preserve">капитальный </w:t>
      </w:r>
      <w:r w:rsidR="00F839F6">
        <w:t>ремонт помещения;</w:t>
      </w:r>
    </w:p>
    <w:p w:rsidR="00F839F6" w:rsidRPr="00F44870" w:rsidRDefault="00F839F6" w:rsidP="00F839F6">
      <w:pPr>
        <w:pStyle w:val="Normal"/>
        <w:widowControl/>
        <w:ind w:firstLine="540"/>
        <w:jc w:val="both"/>
        <w:rPr>
          <w:sz w:val="24"/>
          <w:szCs w:val="24"/>
        </w:rPr>
      </w:pPr>
      <w:r>
        <w:rPr>
          <w:sz w:val="24"/>
          <w:szCs w:val="24"/>
        </w:rPr>
        <w:t xml:space="preserve">в) </w:t>
      </w:r>
      <w:r w:rsidRPr="00F44870">
        <w:rPr>
          <w:sz w:val="24"/>
          <w:szCs w:val="24"/>
        </w:rPr>
        <w:t xml:space="preserve">не чинить препятствий </w:t>
      </w:r>
      <w:r>
        <w:rPr>
          <w:sz w:val="24"/>
          <w:szCs w:val="24"/>
        </w:rPr>
        <w:t>Ссудополучателю</w:t>
      </w:r>
      <w:r w:rsidRPr="00F44870">
        <w:rPr>
          <w:sz w:val="24"/>
          <w:szCs w:val="24"/>
        </w:rPr>
        <w:t xml:space="preserve"> в пра</w:t>
      </w:r>
      <w:r>
        <w:rPr>
          <w:sz w:val="24"/>
          <w:szCs w:val="24"/>
        </w:rPr>
        <w:t>вомерном использовании помещения</w:t>
      </w:r>
      <w:r w:rsidR="004D07CE">
        <w:rPr>
          <w:sz w:val="24"/>
          <w:szCs w:val="24"/>
        </w:rPr>
        <w:t>.</w:t>
      </w:r>
    </w:p>
    <w:p w:rsidR="00A666F0" w:rsidRDefault="00A666F0">
      <w:pPr>
        <w:autoSpaceDE w:val="0"/>
        <w:autoSpaceDN w:val="0"/>
        <w:adjustRightInd w:val="0"/>
        <w:ind w:firstLine="540"/>
        <w:jc w:val="both"/>
      </w:pPr>
      <w:r>
        <w:t>2.2. Ссудополучатель обязуется:</w:t>
      </w:r>
    </w:p>
    <w:p w:rsidR="00A666F0" w:rsidRDefault="00A666F0">
      <w:pPr>
        <w:autoSpaceDE w:val="0"/>
        <w:autoSpaceDN w:val="0"/>
        <w:adjustRightInd w:val="0"/>
        <w:ind w:firstLine="540"/>
        <w:jc w:val="both"/>
      </w:pPr>
      <w:r>
        <w:t>а) использовать помещение в соответствии с договором и его назначением;</w:t>
      </w:r>
    </w:p>
    <w:p w:rsidR="00A666F0" w:rsidRDefault="00A666F0">
      <w:pPr>
        <w:autoSpaceDE w:val="0"/>
        <w:autoSpaceDN w:val="0"/>
        <w:adjustRightInd w:val="0"/>
        <w:ind w:firstLine="540"/>
        <w:jc w:val="both"/>
      </w:pPr>
      <w:r>
        <w:t>б) поддерживать помещение, полученное в безвозмездное пользование, в надлежащем состоянии</w:t>
      </w:r>
      <w:r w:rsidR="000A1D63">
        <w:t>, в том числе осуществлять текущий ремонт помещений</w:t>
      </w:r>
      <w:r w:rsidR="00F839F6">
        <w:t>;</w:t>
      </w:r>
    </w:p>
    <w:p w:rsidR="000A1D63" w:rsidRDefault="000A1D63">
      <w:pPr>
        <w:autoSpaceDE w:val="0"/>
        <w:autoSpaceDN w:val="0"/>
        <w:adjustRightInd w:val="0"/>
        <w:ind w:firstLine="540"/>
        <w:jc w:val="both"/>
      </w:pPr>
      <w:r>
        <w:lastRenderedPageBreak/>
        <w:t>в) сам</w:t>
      </w:r>
      <w:r w:rsidR="00BF1E02">
        <w:t>остоятельно обеспечить помещение</w:t>
      </w:r>
      <w:r>
        <w:t xml:space="preserve"> коммунал</w:t>
      </w:r>
      <w:r w:rsidR="00F839F6">
        <w:t>ьными услугами и оплачивать их;</w:t>
      </w:r>
    </w:p>
    <w:p w:rsidR="00B97C2C" w:rsidRDefault="00B97C2C">
      <w:pPr>
        <w:autoSpaceDE w:val="0"/>
        <w:autoSpaceDN w:val="0"/>
        <w:adjustRightInd w:val="0"/>
        <w:ind w:firstLine="540"/>
        <w:jc w:val="both"/>
      </w:pPr>
      <w:r>
        <w:t>г) предоставлять Ссудодателю возможность осматривать помещений по первому требованию</w:t>
      </w:r>
      <w:r w:rsidR="001A146E">
        <w:t>, но не чаще</w:t>
      </w:r>
      <w:r w:rsidR="00F839F6">
        <w:t xml:space="preserve"> одного раза в месяц;</w:t>
      </w:r>
    </w:p>
    <w:p w:rsidR="00B97C2C" w:rsidRDefault="00B97C2C">
      <w:pPr>
        <w:autoSpaceDE w:val="0"/>
        <w:autoSpaceDN w:val="0"/>
        <w:adjustRightInd w:val="0"/>
        <w:ind w:firstLine="540"/>
        <w:jc w:val="both"/>
      </w:pPr>
      <w:r>
        <w:t xml:space="preserve">д) не препятствовать проходу арендаторов Ссудодателя в смежные помещения, вход в которые возможен только через комнату </w:t>
      </w:r>
      <w:r w:rsidR="00737211">
        <w:t xml:space="preserve">__ </w:t>
      </w:r>
      <w:r>
        <w:t>, указанную в п. 1.1. настоящего договора.</w:t>
      </w:r>
    </w:p>
    <w:p w:rsidR="00A666F0" w:rsidRDefault="00A666F0">
      <w:pPr>
        <w:autoSpaceDE w:val="0"/>
        <w:autoSpaceDN w:val="0"/>
        <w:adjustRightInd w:val="0"/>
        <w:ind w:firstLine="540"/>
        <w:jc w:val="both"/>
      </w:pPr>
      <w: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A1D63" w:rsidRDefault="000A1D63">
      <w:pPr>
        <w:autoSpaceDE w:val="0"/>
        <w:autoSpaceDN w:val="0"/>
        <w:adjustRightInd w:val="0"/>
        <w:ind w:firstLine="540"/>
        <w:jc w:val="both"/>
        <w:rPr>
          <w:lang w:val="en-US"/>
        </w:rPr>
      </w:pPr>
      <w:r>
        <w:t>2.4. Ссудодатель имеет право без согласия Ссудополучателя переда</w:t>
      </w:r>
      <w:r w:rsidR="0097490E">
        <w:t>в</w:t>
      </w:r>
      <w:r>
        <w:t>ать помещения в залог, продавать его или иным образом распоря</w:t>
      </w:r>
      <w:r w:rsidR="0097490E">
        <w:t>ж</w:t>
      </w:r>
      <w:r>
        <w:t>аться помещением</w:t>
      </w:r>
      <w:r w:rsidR="0097490E">
        <w:t xml:space="preserve"> с условием, что это не нарушает права Ссудополучателя по настоящему договору.</w:t>
      </w:r>
    </w:p>
    <w:p w:rsidR="007D414A" w:rsidRPr="007D414A" w:rsidRDefault="007D414A">
      <w:pPr>
        <w:autoSpaceDE w:val="0"/>
        <w:autoSpaceDN w:val="0"/>
        <w:adjustRightInd w:val="0"/>
        <w:ind w:firstLine="540"/>
        <w:jc w:val="both"/>
      </w:pPr>
      <w:r w:rsidRPr="007D414A">
        <w:t>2</w:t>
      </w:r>
      <w:r>
        <w:t xml:space="preserve">.5. Стороны договорились, что в срок до </w:t>
      </w:r>
      <w:r w:rsidR="00737211">
        <w:t>__</w:t>
      </w:r>
      <w:r>
        <w:t>.</w:t>
      </w:r>
      <w:r w:rsidR="00737211">
        <w:t>__</w:t>
      </w:r>
      <w:r>
        <w:t>.201</w:t>
      </w:r>
      <w:r w:rsidR="00737211">
        <w:t>_</w:t>
      </w:r>
      <w:r>
        <w:t xml:space="preserve"> года, но не ранее </w:t>
      </w:r>
      <w:r w:rsidR="00737211">
        <w:t>__</w:t>
      </w:r>
      <w:r>
        <w:t>.</w:t>
      </w:r>
      <w:r w:rsidR="00737211">
        <w:t>__</w:t>
      </w:r>
      <w:r>
        <w:t>.201</w:t>
      </w:r>
      <w:r w:rsidR="00737211">
        <w:t>_</w:t>
      </w:r>
      <w:r>
        <w:t xml:space="preserve"> года</w:t>
      </w:r>
      <w:r w:rsidR="004D07CE">
        <w:t>,</w:t>
      </w:r>
      <w:r>
        <w:t xml:space="preserve"> Ссудодатель за свой счет установит на границе помещений металлические двери с предоставлением Ссудополучателю ключей от две</w:t>
      </w:r>
      <w:r w:rsidR="00910CE5">
        <w:t>рей для пользования помещениями, при этом Ссудополучатель не будет препятствовать Ссудодателю в установке дверей.</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3. ОТВЕТСТВЕННОСТЬ СТОРОН</w:t>
      </w:r>
    </w:p>
    <w:p w:rsidR="00A666F0" w:rsidRDefault="00A666F0">
      <w:pPr>
        <w:autoSpaceDE w:val="0"/>
        <w:autoSpaceDN w:val="0"/>
        <w:adjustRightInd w:val="0"/>
        <w:ind w:firstLine="540"/>
        <w:jc w:val="both"/>
      </w:pPr>
      <w:r>
        <w:t>3.</w:t>
      </w:r>
      <w:r w:rsidR="0097490E">
        <w:t>1</w:t>
      </w:r>
      <w:r>
        <w:t>.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 при передаче помещения.</w:t>
      </w:r>
    </w:p>
    <w:p w:rsidR="00DD129B" w:rsidRDefault="00A666F0">
      <w:pPr>
        <w:autoSpaceDE w:val="0"/>
        <w:autoSpaceDN w:val="0"/>
        <w:adjustRightInd w:val="0"/>
        <w:ind w:firstLine="540"/>
        <w:jc w:val="both"/>
      </w:pPr>
      <w:r>
        <w:t>3.</w:t>
      </w:r>
      <w:r w:rsidR="0097490E">
        <w:t>2</w:t>
      </w:r>
      <w:r>
        <w:t xml:space="preserve">. </w:t>
      </w:r>
      <w:r w:rsidR="00DD129B">
        <w:t>Ссудодатель отвечает за вред, причиненный третьему лицу в результате использования Ссудополучателем помещения, если не докажет, что вред причинен вследствие умысла или грубой неосторожности Ссудополучателя или третьего лица.</w:t>
      </w:r>
    </w:p>
    <w:p w:rsidR="0097490E" w:rsidRDefault="0097490E">
      <w:pPr>
        <w:autoSpaceDE w:val="0"/>
        <w:autoSpaceDN w:val="0"/>
        <w:adjustRightInd w:val="0"/>
        <w:ind w:firstLine="540"/>
        <w:jc w:val="both"/>
      </w:pPr>
      <w:r>
        <w:t>3.3. Ссудополучатель обязан незамедлительно уведомить Ссудодателя о всех повреждениях помещения, а также о любых претензиях третьих лиц, включая органов государственной власти по поводу эксплуатации помещений. Ответственность за поддержание помещений в надлежащем состоянии, пригодном  для его безопасной эксплуатации несет Ссудополучатель, в том числе по всем вопросам пожарной и санитарно-эпид</w:t>
      </w:r>
      <w:r w:rsidR="009B0050">
        <w:t>е</w:t>
      </w:r>
      <w:r>
        <w:t>миологической безопасности.</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4. РИСК СЛУЧАЙНОЙ ГИБЕЛИ ИЛИ СЛУЧАЙНОГО ПОВРЕЖДЕНИЯ ПОМЕЩЕНИЯ</w:t>
      </w:r>
    </w:p>
    <w:p w:rsidR="00A666F0" w:rsidRDefault="00A666F0">
      <w:pPr>
        <w:autoSpaceDE w:val="0"/>
        <w:autoSpaceDN w:val="0"/>
        <w:adjustRightInd w:val="0"/>
        <w:ind w:firstLine="540"/>
        <w:jc w:val="both"/>
      </w:pPr>
      <w:r>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A666F0" w:rsidRDefault="00A666F0">
      <w:pPr>
        <w:autoSpaceDE w:val="0"/>
        <w:autoSpaceDN w:val="0"/>
        <w:adjustRightInd w:val="0"/>
        <w:ind w:firstLine="540"/>
        <w:jc w:val="both"/>
      </w:pPr>
      <w:r>
        <w:t xml:space="preserve">4.2. Ссудополучатель несет риск случайной гибели или случайного повреждения помещения, если оно погибло или было испорчено в связи </w:t>
      </w:r>
      <w:r w:rsidR="00DD02E2">
        <w:t xml:space="preserve">с </w:t>
      </w:r>
      <w:r>
        <w:t xml:space="preserve">тем, что он использовал его не в соответствии с настоящим договором или назначением помещения либо передал его третьему лицу без согласия Ссудодателя. </w:t>
      </w:r>
    </w:p>
    <w:p w:rsidR="00DD02E2" w:rsidRPr="00737211" w:rsidRDefault="00DD02E2">
      <w:pPr>
        <w:autoSpaceDE w:val="0"/>
        <w:autoSpaceDN w:val="0"/>
        <w:adjustRightInd w:val="0"/>
        <w:ind w:firstLine="540"/>
        <w:jc w:val="both"/>
        <w:rPr>
          <w:b/>
        </w:rPr>
      </w:pPr>
    </w:p>
    <w:p w:rsidR="00A666F0" w:rsidRPr="00737211" w:rsidRDefault="00A666F0">
      <w:pPr>
        <w:autoSpaceDE w:val="0"/>
        <w:autoSpaceDN w:val="0"/>
        <w:adjustRightInd w:val="0"/>
        <w:jc w:val="center"/>
        <w:rPr>
          <w:b/>
        </w:rPr>
      </w:pPr>
      <w:r w:rsidRPr="00737211">
        <w:rPr>
          <w:b/>
        </w:rPr>
        <w:t>5. ОТКАЗ ОТ НАСТОЯЩЕГО ДОГОВОРА И ЕГО ДОСРОЧНОЕ РАСТОРЖЕНИЕ</w:t>
      </w:r>
    </w:p>
    <w:p w:rsidR="00A666F0" w:rsidRDefault="00A666F0">
      <w:pPr>
        <w:autoSpaceDE w:val="0"/>
        <w:autoSpaceDN w:val="0"/>
        <w:adjustRightInd w:val="0"/>
        <w:ind w:firstLine="540"/>
        <w:jc w:val="both"/>
      </w:pPr>
      <w:r>
        <w:t>5.1. Каждая из сторон вправе во всякое время отказаться от настоящего договора, известив об этом другую сторону</w:t>
      </w:r>
      <w:r w:rsidR="004D07CE">
        <w:t xml:space="preserve"> в письменном виде</w:t>
      </w:r>
      <w:r>
        <w:t xml:space="preserve"> за </w:t>
      </w:r>
      <w:r w:rsidR="007A11C0">
        <w:t>30 дней до даты расторжения.</w:t>
      </w:r>
    </w:p>
    <w:p w:rsidR="00A666F0" w:rsidRDefault="00A666F0">
      <w:pPr>
        <w:autoSpaceDE w:val="0"/>
        <w:autoSpaceDN w:val="0"/>
        <w:adjustRightInd w:val="0"/>
        <w:ind w:firstLine="540"/>
        <w:jc w:val="both"/>
      </w:pPr>
      <w:r>
        <w:t>5.2. Ссудодатель вправе потребовать досрочного расторжения настоящего договора в случаях, когда Ссудополучатель:</w:t>
      </w:r>
    </w:p>
    <w:p w:rsidR="00A666F0" w:rsidRDefault="00A666F0">
      <w:pPr>
        <w:autoSpaceDE w:val="0"/>
        <w:autoSpaceDN w:val="0"/>
        <w:adjustRightInd w:val="0"/>
        <w:ind w:firstLine="540"/>
        <w:jc w:val="both"/>
      </w:pPr>
      <w:r>
        <w:t>- использует помещение не в соответствии с договором или его назначением;</w:t>
      </w:r>
    </w:p>
    <w:p w:rsidR="00A666F0" w:rsidRDefault="00A666F0">
      <w:pPr>
        <w:autoSpaceDE w:val="0"/>
        <w:autoSpaceDN w:val="0"/>
        <w:adjustRightInd w:val="0"/>
        <w:ind w:firstLine="540"/>
        <w:jc w:val="both"/>
      </w:pPr>
      <w:r>
        <w:t>- не выполняет обязанностей по поддержанию помещения в надлежащем состоянии;</w:t>
      </w:r>
    </w:p>
    <w:p w:rsidR="00A666F0" w:rsidRDefault="00A666F0">
      <w:pPr>
        <w:autoSpaceDE w:val="0"/>
        <w:autoSpaceDN w:val="0"/>
        <w:adjustRightInd w:val="0"/>
        <w:ind w:firstLine="540"/>
        <w:jc w:val="both"/>
      </w:pPr>
      <w:r>
        <w:t>- существенно ухудшает состояние помещения;</w:t>
      </w:r>
    </w:p>
    <w:p w:rsidR="00A666F0" w:rsidRDefault="00A666F0">
      <w:pPr>
        <w:autoSpaceDE w:val="0"/>
        <w:autoSpaceDN w:val="0"/>
        <w:adjustRightInd w:val="0"/>
        <w:ind w:firstLine="540"/>
        <w:jc w:val="both"/>
      </w:pPr>
      <w:r>
        <w:t>- без согласия Ссудодателя передал помещение третьему лицу.</w:t>
      </w:r>
    </w:p>
    <w:p w:rsidR="00A666F0" w:rsidRDefault="00A666F0">
      <w:pPr>
        <w:autoSpaceDE w:val="0"/>
        <w:autoSpaceDN w:val="0"/>
        <w:adjustRightInd w:val="0"/>
        <w:ind w:firstLine="540"/>
        <w:jc w:val="both"/>
      </w:pPr>
      <w:r>
        <w:lastRenderedPageBreak/>
        <w:t>5.3. Ссудополучатель вправе требовать досрочного расторжения настоящего договора:</w:t>
      </w:r>
    </w:p>
    <w:p w:rsidR="00A666F0" w:rsidRDefault="00A666F0">
      <w:pPr>
        <w:autoSpaceDE w:val="0"/>
        <w:autoSpaceDN w:val="0"/>
        <w:adjustRightInd w:val="0"/>
        <w:ind w:firstLine="540"/>
        <w:jc w:val="both"/>
      </w:pPr>
      <w: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A666F0" w:rsidRDefault="00A666F0">
      <w:pPr>
        <w:autoSpaceDE w:val="0"/>
        <w:autoSpaceDN w:val="0"/>
        <w:adjustRightInd w:val="0"/>
        <w:ind w:firstLine="540"/>
        <w:jc w:val="both"/>
      </w:pPr>
      <w:r>
        <w:t>- если помещение, в силу обстоятельств, за которые он не отвечает, окажется в состоянии, не пригодном для использования;</w:t>
      </w:r>
    </w:p>
    <w:p w:rsidR="00A666F0" w:rsidRDefault="00A666F0">
      <w:pPr>
        <w:autoSpaceDE w:val="0"/>
        <w:autoSpaceDN w:val="0"/>
        <w:adjustRightInd w:val="0"/>
        <w:ind w:firstLine="540"/>
        <w:jc w:val="both"/>
      </w:pPr>
      <w:r>
        <w:t>- если при заключении договора Ссудодатель не предупредил Ссудополучателя о правах третьих лиц на передаваемое помещение;</w:t>
      </w:r>
    </w:p>
    <w:p w:rsidR="00A666F0" w:rsidRDefault="00A666F0">
      <w:pPr>
        <w:autoSpaceDE w:val="0"/>
        <w:autoSpaceDN w:val="0"/>
        <w:adjustRightInd w:val="0"/>
        <w:ind w:firstLine="540"/>
        <w:jc w:val="both"/>
      </w:pPr>
      <w:r>
        <w:t>- при неисполнении Ссудодателем обязанности передать помещение либо его принадлежности и относящиеся к нему документы.</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6. ИЗМЕНЕНИЕ СТОРОН В НАСТОЯЩЕМ ДОГОВОРЕ</w:t>
      </w:r>
    </w:p>
    <w:p w:rsidR="00A666F0" w:rsidRPr="00737211" w:rsidRDefault="00A666F0">
      <w:pPr>
        <w:autoSpaceDE w:val="0"/>
        <w:autoSpaceDN w:val="0"/>
        <w:adjustRightInd w:val="0"/>
        <w:jc w:val="center"/>
        <w:rPr>
          <w:b/>
        </w:rPr>
      </w:pPr>
      <w:r w:rsidRPr="00737211">
        <w:rPr>
          <w:b/>
        </w:rPr>
        <w:t>И ПРЕКРАЩЕНИЕ ЕГО ДЕЙСТВИЯ</w:t>
      </w:r>
    </w:p>
    <w:p w:rsidR="00A666F0" w:rsidRDefault="00A666F0">
      <w:pPr>
        <w:autoSpaceDE w:val="0"/>
        <w:autoSpaceDN w:val="0"/>
        <w:adjustRightInd w:val="0"/>
        <w:ind w:firstLine="540"/>
        <w:jc w:val="both"/>
      </w:pPr>
      <w: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A666F0" w:rsidRDefault="00A666F0">
      <w:pPr>
        <w:autoSpaceDE w:val="0"/>
        <w:autoSpaceDN w:val="0"/>
        <w:adjustRightInd w:val="0"/>
        <w:ind w:firstLine="540"/>
        <w:jc w:val="both"/>
      </w:pPr>
      <w: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A666F0" w:rsidRDefault="00A666F0">
      <w:pPr>
        <w:autoSpaceDE w:val="0"/>
        <w:autoSpaceDN w:val="0"/>
        <w:adjustRightInd w:val="0"/>
        <w:ind w:firstLine="540"/>
        <w:jc w:val="both"/>
      </w:pPr>
      <w: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7. ФОРС-МАЖОР</w:t>
      </w:r>
    </w:p>
    <w:p w:rsidR="00A666F0" w:rsidRDefault="00A666F0">
      <w:pPr>
        <w:autoSpaceDE w:val="0"/>
        <w:autoSpaceDN w:val="0"/>
        <w:adjustRightInd w:val="0"/>
        <w:ind w:firstLine="540"/>
        <w:jc w:val="both"/>
      </w:pPr>
      <w: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666F0" w:rsidRDefault="00A666F0">
      <w:pPr>
        <w:autoSpaceDE w:val="0"/>
        <w:autoSpaceDN w:val="0"/>
        <w:adjustRightInd w:val="0"/>
        <w:ind w:firstLine="540"/>
        <w:jc w:val="both"/>
      </w:pPr>
      <w: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8. РАЗРЕШЕНИЕ СПОРОВ</w:t>
      </w:r>
    </w:p>
    <w:p w:rsidR="00A666F0" w:rsidRDefault="00A666F0">
      <w:pPr>
        <w:autoSpaceDE w:val="0"/>
        <w:autoSpaceDN w:val="0"/>
        <w:adjustRightInd w:val="0"/>
        <w:ind w:firstLine="540"/>
        <w:jc w:val="both"/>
      </w:pPr>
      <w: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r w:rsidR="004D07CE">
        <w:t xml:space="preserve"> РФ</w:t>
      </w:r>
      <w:r>
        <w:t>.</w:t>
      </w:r>
    </w:p>
    <w:p w:rsidR="00A666F0" w:rsidRDefault="00A666F0">
      <w:pPr>
        <w:autoSpaceDE w:val="0"/>
        <w:autoSpaceDN w:val="0"/>
        <w:adjustRightInd w:val="0"/>
        <w:ind w:firstLine="540"/>
        <w:jc w:val="both"/>
      </w:pPr>
      <w:r>
        <w:t xml:space="preserve">8.2. В случае </w:t>
      </w:r>
      <w:proofErr w:type="spellStart"/>
      <w:r>
        <w:t>неурегулирования</w:t>
      </w:r>
      <w:proofErr w:type="spellEnd"/>
      <w:r>
        <w:t xml:space="preserve"> в процессе переговоров спорных вопросов</w:t>
      </w:r>
      <w:r w:rsidR="004D07CE" w:rsidRPr="004D07CE">
        <w:t xml:space="preserve"> </w:t>
      </w:r>
      <w:r w:rsidR="004D07CE" w:rsidRPr="00D32FAB">
        <w:t>в течение 15 (пятнадцати) календарных дней с момента получения письменной претензии</w:t>
      </w:r>
      <w:r w:rsidR="004D07CE">
        <w:t xml:space="preserve"> споры разрешаются в А</w:t>
      </w:r>
      <w:r>
        <w:t xml:space="preserve">рбитражном суде </w:t>
      </w:r>
      <w:r w:rsidR="004D07CE">
        <w:t xml:space="preserve">г. Москвы </w:t>
      </w:r>
      <w:r>
        <w:t>в порядке, установленном действующим законодательством</w:t>
      </w:r>
      <w:r w:rsidR="004D07CE">
        <w:t xml:space="preserve"> РФ</w:t>
      </w:r>
      <w:r>
        <w:t>.</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9. ЗАКЛЮЧИТЕЛЬНЫЕ ПОЛОЖЕНИЯ</w:t>
      </w:r>
    </w:p>
    <w:p w:rsidR="00A666F0" w:rsidRDefault="00A666F0" w:rsidP="00FD126C">
      <w:pPr>
        <w:autoSpaceDE w:val="0"/>
        <w:autoSpaceDN w:val="0"/>
        <w:adjustRightInd w:val="0"/>
        <w:ind w:firstLine="540"/>
        <w:jc w:val="both"/>
      </w:pPr>
      <w:r>
        <w:t>9.1. Во всем остальном, что не предусмотрено условиями настоящего договора, стороны руководствуются действующим законодательством</w:t>
      </w:r>
      <w:r w:rsidR="00FD126C">
        <w:t xml:space="preserve"> РФ</w:t>
      </w:r>
      <w:r>
        <w:t>.</w:t>
      </w:r>
    </w:p>
    <w:p w:rsidR="00FD126C" w:rsidRDefault="00FD126C" w:rsidP="00FD126C">
      <w:pPr>
        <w:spacing w:before="120"/>
        <w:ind w:firstLine="540"/>
        <w:contextualSpacing/>
        <w:jc w:val="both"/>
      </w:pPr>
      <w:r>
        <w:lastRenderedPageBreak/>
        <w:t>9.2. Любая договоренность между с</w:t>
      </w:r>
      <w:r w:rsidRPr="00D32FAB">
        <w:t>торонами, влекущая за собой новые обязате</w:t>
      </w:r>
      <w:r>
        <w:t>льства, которые не вытекают из данного д</w:t>
      </w:r>
      <w:r w:rsidRPr="00D32FAB">
        <w:t xml:space="preserve">оговора, должна быть подтверждена </w:t>
      </w:r>
      <w:r>
        <w:t>с</w:t>
      </w:r>
      <w:r w:rsidRPr="00D32FAB">
        <w:t>торонами в фор</w:t>
      </w:r>
      <w:r>
        <w:t>ме дополнительных соглашений к д</w:t>
      </w:r>
      <w:r w:rsidRPr="00D32FAB">
        <w:t>оговору</w:t>
      </w:r>
      <w:r>
        <w:t>. Все изменения и дополнения к д</w:t>
      </w:r>
      <w:r w:rsidRPr="00D32FAB">
        <w:t>оговору считаются действительными, если они оформлены в письменном виде и подписаны надлежащими у</w:t>
      </w:r>
      <w:r>
        <w:t>полномоченными представителями с</w:t>
      </w:r>
      <w:r w:rsidRPr="00D32FAB">
        <w:t>торон.</w:t>
      </w:r>
    </w:p>
    <w:p w:rsidR="004D07CE" w:rsidRDefault="004D07CE" w:rsidP="004D07CE">
      <w:pPr>
        <w:spacing w:before="120"/>
        <w:ind w:firstLine="540"/>
        <w:contextualSpacing/>
        <w:jc w:val="both"/>
      </w:pPr>
      <w:r>
        <w:t>9.</w:t>
      </w:r>
      <w:r w:rsidR="00FD126C">
        <w:t>3</w:t>
      </w:r>
      <w:r>
        <w:t xml:space="preserve">. </w:t>
      </w:r>
      <w:r w:rsidRPr="00D32FAB">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w:t>
      </w:r>
      <w:r>
        <w:t xml:space="preserve"> юридического лица, содержание д</w:t>
      </w:r>
      <w:r w:rsidRPr="00D32FAB">
        <w:t>оговора, а т</w:t>
      </w:r>
      <w:r>
        <w:t>акже все документы, переданные сторонами друг другу в связи с д</w:t>
      </w:r>
      <w:r w:rsidRPr="00D32FAB">
        <w:t>оговором, считаются конфиденциальными и относятся к ком</w:t>
      </w:r>
      <w:r>
        <w:t>мерческой тайне с</w:t>
      </w:r>
      <w:r w:rsidRPr="00D32FAB">
        <w:t>торон, которая не подлежит разглашению б</w:t>
      </w:r>
      <w:r>
        <w:t>ез письменного согласия другой с</w:t>
      </w:r>
      <w:r w:rsidRPr="00D32FAB">
        <w:t>тороны.</w:t>
      </w:r>
    </w:p>
    <w:p w:rsidR="00A666F0" w:rsidRDefault="00A666F0">
      <w:pPr>
        <w:autoSpaceDE w:val="0"/>
        <w:autoSpaceDN w:val="0"/>
        <w:adjustRightInd w:val="0"/>
        <w:ind w:firstLine="540"/>
        <w:jc w:val="both"/>
      </w:pPr>
      <w:r>
        <w:t>9.</w:t>
      </w:r>
      <w:r w:rsidR="00FD126C">
        <w:t>4</w:t>
      </w:r>
      <w:r>
        <w:t>. Настоящий договор составлен на русском языке в 2-х экземплярах, имеющих одинаковую юридическую силу, по одному экземпляру для каждой из сторон.</w:t>
      </w:r>
    </w:p>
    <w:p w:rsidR="00A666F0" w:rsidRDefault="00A666F0">
      <w:pPr>
        <w:autoSpaceDE w:val="0"/>
        <w:autoSpaceDN w:val="0"/>
        <w:adjustRightInd w:val="0"/>
        <w:ind w:firstLine="540"/>
        <w:jc w:val="both"/>
      </w:pPr>
    </w:p>
    <w:p w:rsidR="00A666F0" w:rsidRPr="00737211" w:rsidRDefault="00A666F0">
      <w:pPr>
        <w:autoSpaceDE w:val="0"/>
        <w:autoSpaceDN w:val="0"/>
        <w:adjustRightInd w:val="0"/>
        <w:jc w:val="center"/>
        <w:rPr>
          <w:b/>
        </w:rPr>
      </w:pPr>
      <w:r w:rsidRPr="00737211">
        <w:rPr>
          <w:b/>
        </w:rPr>
        <w:t>10. АДРЕСА И РЕКВИЗИТЫ СТОРОН</w:t>
      </w:r>
    </w:p>
    <w:tbl>
      <w:tblPr>
        <w:tblW w:w="9846" w:type="dxa"/>
        <w:tblLayout w:type="fixed"/>
        <w:tblLook w:val="0000" w:firstRow="0" w:lastRow="0" w:firstColumn="0" w:lastColumn="0" w:noHBand="0" w:noVBand="0"/>
      </w:tblPr>
      <w:tblGrid>
        <w:gridCol w:w="4923"/>
        <w:gridCol w:w="45"/>
        <w:gridCol w:w="4860"/>
        <w:gridCol w:w="18"/>
      </w:tblGrid>
      <w:tr w:rsidR="00EE015D" w:rsidRPr="008A5CE3" w:rsidTr="00703B64">
        <w:trPr>
          <w:gridAfter w:val="1"/>
          <w:wAfter w:w="18" w:type="dxa"/>
          <w:trHeight w:val="3007"/>
        </w:trPr>
        <w:tc>
          <w:tcPr>
            <w:tcW w:w="4968" w:type="dxa"/>
            <w:gridSpan w:val="2"/>
          </w:tcPr>
          <w:p w:rsidR="00EE015D" w:rsidRDefault="00EE015D" w:rsidP="00703B64">
            <w:pPr>
              <w:rPr>
                <w:b/>
              </w:rPr>
            </w:pPr>
            <w:r>
              <w:t>Ссудодатель</w:t>
            </w:r>
            <w:r w:rsidRPr="004D4B39">
              <w:t xml:space="preserve">: </w:t>
            </w:r>
            <w:r>
              <w:rPr>
                <w:b/>
              </w:rPr>
              <w:t>ЗАО «</w:t>
            </w:r>
            <w:r w:rsidR="00737211">
              <w:rPr>
                <w:b/>
              </w:rPr>
              <w:t>___________</w:t>
            </w:r>
            <w:r>
              <w:rPr>
                <w:b/>
              </w:rPr>
              <w:t>»</w:t>
            </w:r>
          </w:p>
          <w:p w:rsidR="00EE015D" w:rsidRDefault="00EE015D" w:rsidP="00703B64">
            <w:r>
              <w:t xml:space="preserve">ИНН/КПП </w:t>
            </w:r>
            <w:r w:rsidR="00737211">
              <w:t>___________</w:t>
            </w:r>
            <w:r>
              <w:t>\</w:t>
            </w:r>
            <w:r w:rsidR="00737211">
              <w:t>_____________</w:t>
            </w:r>
          </w:p>
          <w:p w:rsidR="00EE015D" w:rsidRDefault="00EE015D" w:rsidP="00703B64">
            <w:r>
              <w:t xml:space="preserve">Адрес: </w:t>
            </w:r>
            <w:r w:rsidR="00737211">
              <w:t>___________</w:t>
            </w:r>
            <w:r>
              <w:t xml:space="preserve">, Москва г., </w:t>
            </w:r>
          </w:p>
          <w:p w:rsidR="00422352" w:rsidRDefault="00737211" w:rsidP="00703B64">
            <w:r>
              <w:t>ул._____________</w:t>
            </w:r>
            <w:r w:rsidR="00EE015D">
              <w:t>, д.</w:t>
            </w:r>
            <w:r>
              <w:t xml:space="preserve"> __</w:t>
            </w:r>
            <w:r w:rsidR="00422352">
              <w:t>.</w:t>
            </w:r>
          </w:p>
          <w:p w:rsidR="00EE015D" w:rsidRDefault="00EE015D" w:rsidP="00703B64">
            <w:r>
              <w:t xml:space="preserve">р/с </w:t>
            </w:r>
            <w:r w:rsidR="00422352">
              <w:t>_________________________</w:t>
            </w:r>
          </w:p>
          <w:p w:rsidR="00EE015D" w:rsidRDefault="00EE015D" w:rsidP="00703B64">
            <w:r>
              <w:t>в ОАО "</w:t>
            </w:r>
            <w:r w:rsidR="00422352">
              <w:t>__________________</w:t>
            </w:r>
            <w:r>
              <w:t>"</w:t>
            </w:r>
          </w:p>
          <w:p w:rsidR="00EE015D" w:rsidRDefault="00EE015D" w:rsidP="00703B64">
            <w:pPr>
              <w:tabs>
                <w:tab w:val="left" w:pos="3255"/>
                <w:tab w:val="left" w:pos="5475"/>
              </w:tabs>
            </w:pPr>
            <w:r>
              <w:t xml:space="preserve">БИК </w:t>
            </w:r>
            <w:r w:rsidR="00422352">
              <w:t>_____________________</w:t>
            </w:r>
          </w:p>
          <w:p w:rsidR="00EE015D" w:rsidRPr="008A5CE3" w:rsidRDefault="00EE015D" w:rsidP="00422352">
            <w:pPr>
              <w:rPr>
                <w:b/>
                <w:bCs/>
                <w:sz w:val="22"/>
              </w:rPr>
            </w:pPr>
            <w:r>
              <w:t xml:space="preserve">к/с </w:t>
            </w:r>
            <w:r w:rsidR="00422352">
              <w:t>______________________</w:t>
            </w:r>
          </w:p>
        </w:tc>
        <w:tc>
          <w:tcPr>
            <w:tcW w:w="4860" w:type="dxa"/>
          </w:tcPr>
          <w:p w:rsidR="00EE015D" w:rsidRPr="00256658" w:rsidRDefault="00EE015D" w:rsidP="00703B64">
            <w:r>
              <w:t>Ссудополучатель</w:t>
            </w:r>
            <w:r w:rsidRPr="00256658">
              <w:t xml:space="preserve">: </w:t>
            </w:r>
            <w:r w:rsidRPr="00260A19">
              <w:rPr>
                <w:b/>
              </w:rPr>
              <w:t>О</w:t>
            </w:r>
            <w:r>
              <w:rPr>
                <w:b/>
              </w:rPr>
              <w:t>А</w:t>
            </w:r>
            <w:r w:rsidRPr="00260A19">
              <w:rPr>
                <w:b/>
              </w:rPr>
              <w:t>О «</w:t>
            </w:r>
            <w:r w:rsidR="00737211">
              <w:rPr>
                <w:b/>
              </w:rPr>
              <w:t>_________</w:t>
            </w:r>
            <w:r w:rsidRPr="00260A19">
              <w:rPr>
                <w:b/>
              </w:rPr>
              <w:t>»</w:t>
            </w:r>
          </w:p>
          <w:p w:rsidR="00EE015D" w:rsidRPr="00256658" w:rsidRDefault="00EE015D" w:rsidP="00703B64">
            <w:r w:rsidRPr="00256658">
              <w:t xml:space="preserve">ИНН/КПП </w:t>
            </w:r>
            <w:r w:rsidR="00737211">
              <w:t>__________</w:t>
            </w:r>
            <w:r w:rsidRPr="00256658">
              <w:t>/</w:t>
            </w:r>
            <w:r w:rsidR="00737211">
              <w:t>_____________</w:t>
            </w:r>
          </w:p>
          <w:p w:rsidR="00EE015D" w:rsidRPr="00256658" w:rsidRDefault="00EE015D" w:rsidP="00703B64">
            <w:r w:rsidRPr="00256658">
              <w:t xml:space="preserve">Адрес: </w:t>
            </w:r>
            <w:r w:rsidR="00422352">
              <w:t>_________</w:t>
            </w:r>
            <w:r w:rsidR="00915C3E">
              <w:t>,</w:t>
            </w:r>
            <w:r w:rsidRPr="00256658">
              <w:t xml:space="preserve"> г.</w:t>
            </w:r>
            <w:r>
              <w:t xml:space="preserve"> </w:t>
            </w:r>
            <w:r w:rsidRPr="00256658">
              <w:t xml:space="preserve">Москва, </w:t>
            </w:r>
            <w:r w:rsidR="00422352">
              <w:t>ул. _________</w:t>
            </w:r>
            <w:r w:rsidR="004D07CE">
              <w:t>, д.</w:t>
            </w:r>
            <w:r w:rsidR="00422352">
              <w:t>__</w:t>
            </w:r>
            <w:r w:rsidR="004D07CE">
              <w:t>.</w:t>
            </w:r>
          </w:p>
          <w:p w:rsidR="00EE015D" w:rsidRPr="00256658" w:rsidRDefault="00EE015D" w:rsidP="00703B64">
            <w:r w:rsidRPr="00256658">
              <w:t>Телефон (</w:t>
            </w:r>
            <w:r w:rsidR="00422352">
              <w:t>____</w:t>
            </w:r>
            <w:r w:rsidRPr="00256658">
              <w:t>)</w:t>
            </w:r>
            <w:r>
              <w:t xml:space="preserve"> </w:t>
            </w:r>
            <w:r w:rsidR="00422352">
              <w:t>___-__-___</w:t>
            </w:r>
            <w:r w:rsidR="00921989">
              <w:t>,</w:t>
            </w:r>
          </w:p>
          <w:p w:rsidR="00EE015D" w:rsidRPr="00256658" w:rsidRDefault="00EE015D" w:rsidP="00703B64">
            <w:r>
              <w:t>р/</w:t>
            </w:r>
            <w:proofErr w:type="spellStart"/>
            <w:r>
              <w:t>сч</w:t>
            </w:r>
            <w:proofErr w:type="spellEnd"/>
            <w:r>
              <w:t xml:space="preserve">. </w:t>
            </w:r>
            <w:r w:rsidR="00422352">
              <w:t>__________________________</w:t>
            </w:r>
            <w:r w:rsidR="00921989">
              <w:t>,</w:t>
            </w:r>
          </w:p>
          <w:p w:rsidR="00EE015D" w:rsidRPr="00256658" w:rsidRDefault="00EE015D" w:rsidP="00703B64">
            <w:r>
              <w:t xml:space="preserve">в </w:t>
            </w:r>
            <w:r w:rsidR="00921989" w:rsidRPr="00921989">
              <w:t>Банк</w:t>
            </w:r>
            <w:r w:rsidR="00921989">
              <w:t xml:space="preserve">е ОАО </w:t>
            </w:r>
            <w:r w:rsidR="00422352">
              <w:t>___________</w:t>
            </w:r>
            <w:r w:rsidR="00921989">
              <w:t xml:space="preserve"> г. Москва,</w:t>
            </w:r>
          </w:p>
          <w:p w:rsidR="00EE015D" w:rsidRPr="00256658" w:rsidRDefault="00EE015D" w:rsidP="00703B64">
            <w:r w:rsidRPr="00256658">
              <w:t>к/</w:t>
            </w:r>
            <w:proofErr w:type="spellStart"/>
            <w:r w:rsidRPr="00256658">
              <w:t>сч</w:t>
            </w:r>
            <w:proofErr w:type="spellEnd"/>
            <w:r w:rsidRPr="00256658">
              <w:t>.</w:t>
            </w:r>
            <w:r w:rsidR="00921989" w:rsidRPr="00921989">
              <w:rPr>
                <w:rFonts w:ascii="Calibri" w:hAnsi="Calibri"/>
                <w:sz w:val="28"/>
                <w:szCs w:val="28"/>
                <w:lang w:eastAsia="en-US"/>
              </w:rPr>
              <w:t xml:space="preserve"> </w:t>
            </w:r>
            <w:r w:rsidR="00422352">
              <w:rPr>
                <w:rFonts w:ascii="Calibri" w:hAnsi="Calibri"/>
                <w:sz w:val="28"/>
                <w:szCs w:val="28"/>
                <w:lang w:eastAsia="en-US"/>
              </w:rPr>
              <w:t>_______________</w:t>
            </w:r>
            <w:r w:rsidR="00921989">
              <w:t>,</w:t>
            </w:r>
          </w:p>
          <w:p w:rsidR="00EE015D" w:rsidRPr="008A5CE3" w:rsidRDefault="00EE015D" w:rsidP="00422352">
            <w:pPr>
              <w:ind w:right="612"/>
              <w:rPr>
                <w:b/>
                <w:bCs/>
                <w:sz w:val="22"/>
              </w:rPr>
            </w:pPr>
            <w:r w:rsidRPr="00256658">
              <w:t xml:space="preserve">БИК </w:t>
            </w:r>
            <w:r w:rsidR="00422352">
              <w:t>______________________</w:t>
            </w:r>
          </w:p>
        </w:tc>
      </w:tr>
      <w:tr w:rsidR="00EE015D" w:rsidTr="00703B64">
        <w:trPr>
          <w:trHeight w:val="686"/>
        </w:trPr>
        <w:tc>
          <w:tcPr>
            <w:tcW w:w="4923" w:type="dxa"/>
          </w:tcPr>
          <w:p w:rsidR="00EE015D" w:rsidRDefault="00EE015D" w:rsidP="00703B64">
            <w:pPr>
              <w:snapToGrid w:val="0"/>
              <w:jc w:val="both"/>
              <w:rPr>
                <w:b/>
              </w:rPr>
            </w:pPr>
            <w:r>
              <w:rPr>
                <w:b/>
              </w:rPr>
              <w:t>Генеральный директор</w:t>
            </w:r>
          </w:p>
          <w:p w:rsidR="00EE015D" w:rsidRDefault="00EE015D" w:rsidP="00703B64">
            <w:pPr>
              <w:jc w:val="both"/>
              <w:rPr>
                <w:b/>
              </w:rPr>
            </w:pPr>
          </w:p>
          <w:p w:rsidR="00EE015D" w:rsidRDefault="00EE015D" w:rsidP="00703B64">
            <w:pPr>
              <w:jc w:val="both"/>
              <w:rPr>
                <w:b/>
              </w:rPr>
            </w:pPr>
          </w:p>
          <w:p w:rsidR="00EE015D" w:rsidRDefault="00EE015D" w:rsidP="00703B64">
            <w:pPr>
              <w:jc w:val="both"/>
              <w:rPr>
                <w:b/>
              </w:rPr>
            </w:pPr>
            <w:r>
              <w:rPr>
                <w:b/>
              </w:rPr>
              <w:t xml:space="preserve">____________________/ </w:t>
            </w:r>
            <w:r w:rsidR="00422352">
              <w:rPr>
                <w:b/>
              </w:rPr>
              <w:t>__________</w:t>
            </w:r>
            <w:r>
              <w:t>/</w:t>
            </w:r>
            <w:r>
              <w:rPr>
                <w:b/>
              </w:rPr>
              <w:t xml:space="preserve"> </w:t>
            </w:r>
          </w:p>
          <w:p w:rsidR="00EE015D" w:rsidRDefault="00EE015D" w:rsidP="00703B64">
            <w:pPr>
              <w:jc w:val="both"/>
            </w:pPr>
            <w:r>
              <w:t>МП</w:t>
            </w:r>
          </w:p>
        </w:tc>
        <w:tc>
          <w:tcPr>
            <w:tcW w:w="4923" w:type="dxa"/>
            <w:gridSpan w:val="3"/>
          </w:tcPr>
          <w:p w:rsidR="00EE015D" w:rsidRDefault="00EE015D" w:rsidP="00703B64">
            <w:pPr>
              <w:pStyle w:val="8"/>
              <w:tabs>
                <w:tab w:val="left" w:pos="0"/>
              </w:tabs>
              <w:snapToGrid w:val="0"/>
              <w:rPr>
                <w:b/>
                <w:szCs w:val="24"/>
              </w:rPr>
            </w:pPr>
            <w:r>
              <w:rPr>
                <w:b/>
                <w:szCs w:val="24"/>
              </w:rPr>
              <w:t>Генеральный директор</w:t>
            </w:r>
          </w:p>
          <w:p w:rsidR="00EE015D" w:rsidRDefault="00EE015D" w:rsidP="00703B64"/>
          <w:p w:rsidR="00EE015D" w:rsidRDefault="00EE015D" w:rsidP="00703B64"/>
          <w:p w:rsidR="00EE015D" w:rsidRDefault="00EE015D" w:rsidP="00703B64">
            <w:r>
              <w:t>___________________/</w:t>
            </w:r>
            <w:r w:rsidR="00422352">
              <w:t>______________</w:t>
            </w:r>
            <w:r w:rsidR="00B97C2C">
              <w:t>/</w:t>
            </w:r>
          </w:p>
          <w:p w:rsidR="00EE015D" w:rsidRDefault="00EE015D" w:rsidP="00703B64">
            <w:r>
              <w:t>МП</w:t>
            </w:r>
          </w:p>
        </w:tc>
      </w:tr>
    </w:tbl>
    <w:p w:rsidR="00A666F0" w:rsidRDefault="00A666F0" w:rsidP="00EE015D">
      <w:pPr>
        <w:autoSpaceDE w:val="0"/>
        <w:autoSpaceDN w:val="0"/>
        <w:adjustRightInd w:val="0"/>
        <w:ind w:firstLine="540"/>
        <w:jc w:val="both"/>
      </w:pPr>
    </w:p>
    <w:p w:rsidR="00D77919" w:rsidRDefault="00D77919" w:rsidP="00EE015D">
      <w:pPr>
        <w:autoSpaceDE w:val="0"/>
        <w:autoSpaceDN w:val="0"/>
        <w:adjustRightInd w:val="0"/>
        <w:ind w:firstLine="540"/>
        <w:jc w:val="both"/>
      </w:pPr>
    </w:p>
    <w:p w:rsidR="00D77919" w:rsidRDefault="00D77919" w:rsidP="00EE015D">
      <w:pPr>
        <w:autoSpaceDE w:val="0"/>
        <w:autoSpaceDN w:val="0"/>
        <w:adjustRightInd w:val="0"/>
        <w:ind w:firstLine="540"/>
        <w:jc w:val="both"/>
      </w:pPr>
    </w:p>
    <w:p w:rsidR="00D77919" w:rsidRDefault="00D77919" w:rsidP="00EE015D">
      <w:pPr>
        <w:autoSpaceDE w:val="0"/>
        <w:autoSpaceDN w:val="0"/>
        <w:adjustRightInd w:val="0"/>
        <w:ind w:firstLine="540"/>
        <w:jc w:val="both"/>
      </w:pPr>
    </w:p>
    <w:p w:rsidR="00D77919" w:rsidRDefault="00D77919" w:rsidP="00EE015D">
      <w:pPr>
        <w:autoSpaceDE w:val="0"/>
        <w:autoSpaceDN w:val="0"/>
        <w:adjustRightInd w:val="0"/>
        <w:ind w:firstLine="540"/>
        <w:jc w:val="both"/>
      </w:pPr>
    </w:p>
    <w:p w:rsidR="00D77919" w:rsidRDefault="00D77919" w:rsidP="00EE015D">
      <w:pPr>
        <w:autoSpaceDE w:val="0"/>
        <w:autoSpaceDN w:val="0"/>
        <w:adjustRightInd w:val="0"/>
        <w:ind w:firstLine="540"/>
        <w:jc w:val="both"/>
      </w:pPr>
    </w:p>
    <w:p w:rsidR="00915C3E" w:rsidRDefault="00915C3E" w:rsidP="00EE015D">
      <w:pPr>
        <w:autoSpaceDE w:val="0"/>
        <w:autoSpaceDN w:val="0"/>
        <w:adjustRightInd w:val="0"/>
        <w:ind w:firstLine="540"/>
        <w:jc w:val="both"/>
      </w:pPr>
    </w:p>
    <w:p w:rsidR="00915C3E" w:rsidRDefault="00915C3E" w:rsidP="00EE015D">
      <w:pPr>
        <w:autoSpaceDE w:val="0"/>
        <w:autoSpaceDN w:val="0"/>
        <w:adjustRightInd w:val="0"/>
        <w:ind w:firstLine="540"/>
        <w:jc w:val="both"/>
      </w:pPr>
    </w:p>
    <w:p w:rsidR="00B97C2C" w:rsidRDefault="00B97C2C" w:rsidP="00D77919">
      <w:pPr>
        <w:autoSpaceDE w:val="0"/>
        <w:autoSpaceDN w:val="0"/>
        <w:adjustRightInd w:val="0"/>
        <w:ind w:firstLine="540"/>
        <w:jc w:val="center"/>
      </w:pPr>
    </w:p>
    <w:p w:rsidR="00B97C2C" w:rsidRDefault="00B97C2C" w:rsidP="00D77919">
      <w:pPr>
        <w:autoSpaceDE w:val="0"/>
        <w:autoSpaceDN w:val="0"/>
        <w:adjustRightInd w:val="0"/>
        <w:ind w:firstLine="540"/>
        <w:jc w:val="center"/>
      </w:pPr>
    </w:p>
    <w:p w:rsidR="00B97C2C" w:rsidRDefault="00B97C2C" w:rsidP="00D77919">
      <w:pPr>
        <w:autoSpaceDE w:val="0"/>
        <w:autoSpaceDN w:val="0"/>
        <w:adjustRightInd w:val="0"/>
        <w:ind w:firstLine="540"/>
        <w:jc w:val="center"/>
      </w:pPr>
    </w:p>
    <w:p w:rsidR="00422352" w:rsidRDefault="00422352" w:rsidP="00D77919">
      <w:pPr>
        <w:autoSpaceDE w:val="0"/>
        <w:autoSpaceDN w:val="0"/>
        <w:adjustRightInd w:val="0"/>
        <w:ind w:firstLine="540"/>
        <w:jc w:val="center"/>
      </w:pPr>
    </w:p>
    <w:p w:rsidR="00422352" w:rsidRDefault="00422352" w:rsidP="00D77919">
      <w:pPr>
        <w:autoSpaceDE w:val="0"/>
        <w:autoSpaceDN w:val="0"/>
        <w:adjustRightInd w:val="0"/>
        <w:ind w:firstLine="540"/>
        <w:jc w:val="center"/>
      </w:pPr>
    </w:p>
    <w:p w:rsidR="00422352" w:rsidRDefault="00422352" w:rsidP="00D77919">
      <w:pPr>
        <w:autoSpaceDE w:val="0"/>
        <w:autoSpaceDN w:val="0"/>
        <w:adjustRightInd w:val="0"/>
        <w:ind w:firstLine="540"/>
        <w:jc w:val="center"/>
      </w:pPr>
    </w:p>
    <w:p w:rsidR="00422352" w:rsidRDefault="00422352" w:rsidP="00D77919">
      <w:pPr>
        <w:autoSpaceDE w:val="0"/>
        <w:autoSpaceDN w:val="0"/>
        <w:adjustRightInd w:val="0"/>
        <w:ind w:firstLine="540"/>
        <w:jc w:val="center"/>
      </w:pPr>
    </w:p>
    <w:p w:rsidR="00422352" w:rsidRDefault="00422352" w:rsidP="00D77919">
      <w:pPr>
        <w:autoSpaceDE w:val="0"/>
        <w:autoSpaceDN w:val="0"/>
        <w:adjustRightInd w:val="0"/>
        <w:ind w:firstLine="540"/>
        <w:jc w:val="center"/>
      </w:pPr>
    </w:p>
    <w:p w:rsidR="00B97C2C" w:rsidRDefault="00B97C2C" w:rsidP="00D77919">
      <w:pPr>
        <w:autoSpaceDE w:val="0"/>
        <w:autoSpaceDN w:val="0"/>
        <w:adjustRightInd w:val="0"/>
        <w:ind w:firstLine="540"/>
        <w:jc w:val="center"/>
      </w:pPr>
    </w:p>
    <w:p w:rsidR="00B97C2C" w:rsidRDefault="000A61A0" w:rsidP="00422352">
      <w:r>
        <w:rPr>
          <w:sz w:val="16"/>
          <w:szCs w:val="16"/>
        </w:rPr>
        <w:t xml:space="preserve">Бесплатные шаблоны этого и других документов вы можете найти на сайте </w:t>
      </w:r>
      <w:hyperlink r:id="rId7" w:history="1">
        <w:r w:rsidR="00257031">
          <w:rPr>
            <w:rStyle w:val="a8"/>
            <w:sz w:val="16"/>
            <w:szCs w:val="16"/>
            <w:lang w:val="en-US"/>
          </w:rPr>
          <w:t>https://formadoc.ru</w:t>
        </w:r>
      </w:hyperlink>
    </w:p>
    <w:p w:rsidR="00422352" w:rsidRDefault="00422352" w:rsidP="00B97C2C">
      <w:pPr>
        <w:autoSpaceDE w:val="0"/>
        <w:autoSpaceDN w:val="0"/>
        <w:adjustRightInd w:val="0"/>
        <w:ind w:firstLine="540"/>
        <w:jc w:val="right"/>
      </w:pPr>
    </w:p>
    <w:p w:rsidR="00422352" w:rsidRDefault="00422352" w:rsidP="00B97C2C">
      <w:pPr>
        <w:autoSpaceDE w:val="0"/>
        <w:autoSpaceDN w:val="0"/>
        <w:adjustRightInd w:val="0"/>
        <w:ind w:firstLine="540"/>
        <w:jc w:val="right"/>
      </w:pPr>
    </w:p>
    <w:sectPr w:rsidR="00422352" w:rsidSect="0075538E">
      <w:headerReference w:type="even" r:id="rId8"/>
      <w:headerReference w:type="default" r:id="rId9"/>
      <w:footerReference w:type="even" r:id="rId10"/>
      <w:footerReference w:type="default" r:id="rId11"/>
      <w:headerReference w:type="first" r:id="rId12"/>
      <w:footerReference w:type="first" r:id="rId13"/>
      <w:pgSz w:w="11906" w:h="16838"/>
      <w:pgMar w:top="1438" w:right="850" w:bottom="1258" w:left="1701"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66" w:rsidRDefault="00773C66">
      <w:r>
        <w:separator/>
      </w:r>
    </w:p>
  </w:endnote>
  <w:endnote w:type="continuationSeparator" w:id="0">
    <w:p w:rsidR="00773C66" w:rsidRDefault="007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9B" w:rsidRPr="00013C1B" w:rsidRDefault="00DD129B" w:rsidP="00013C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1B" w:rsidRPr="00AC1073" w:rsidRDefault="00013C1B" w:rsidP="00013C1B">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8E" w:rsidRPr="00013C1B" w:rsidRDefault="0075538E" w:rsidP="00013C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66" w:rsidRDefault="00773C66">
      <w:r>
        <w:separator/>
      </w:r>
    </w:p>
  </w:footnote>
  <w:footnote w:type="continuationSeparator" w:id="0">
    <w:p w:rsidR="00773C66" w:rsidRDefault="0077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8E" w:rsidRPr="00013C1B" w:rsidRDefault="0075538E" w:rsidP="00013C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8E" w:rsidRPr="00013C1B" w:rsidRDefault="0075538E" w:rsidP="00013C1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DF" w:rsidRPr="00013C1B" w:rsidRDefault="00F263DF" w:rsidP="00013C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6F0"/>
    <w:rsid w:val="00013C1B"/>
    <w:rsid w:val="000A1D63"/>
    <w:rsid w:val="000A61A0"/>
    <w:rsid w:val="000F41FA"/>
    <w:rsid w:val="001138A4"/>
    <w:rsid w:val="00194ED2"/>
    <w:rsid w:val="001A146E"/>
    <w:rsid w:val="00257031"/>
    <w:rsid w:val="00412153"/>
    <w:rsid w:val="00422352"/>
    <w:rsid w:val="004D07CE"/>
    <w:rsid w:val="00550ECF"/>
    <w:rsid w:val="00703B64"/>
    <w:rsid w:val="00737211"/>
    <w:rsid w:val="0075538E"/>
    <w:rsid w:val="00773C66"/>
    <w:rsid w:val="007A11C0"/>
    <w:rsid w:val="007D414A"/>
    <w:rsid w:val="008571FE"/>
    <w:rsid w:val="00885DD2"/>
    <w:rsid w:val="00910CE5"/>
    <w:rsid w:val="00915C3E"/>
    <w:rsid w:val="00921989"/>
    <w:rsid w:val="0097490E"/>
    <w:rsid w:val="009B0050"/>
    <w:rsid w:val="00A666F0"/>
    <w:rsid w:val="00AE5177"/>
    <w:rsid w:val="00B61D5C"/>
    <w:rsid w:val="00B97C2C"/>
    <w:rsid w:val="00BF1E02"/>
    <w:rsid w:val="00C30B1F"/>
    <w:rsid w:val="00D77919"/>
    <w:rsid w:val="00D867C8"/>
    <w:rsid w:val="00DA2A50"/>
    <w:rsid w:val="00DC7751"/>
    <w:rsid w:val="00DD02E2"/>
    <w:rsid w:val="00DD129B"/>
    <w:rsid w:val="00DD2DA0"/>
    <w:rsid w:val="00EE015D"/>
    <w:rsid w:val="00F263DF"/>
    <w:rsid w:val="00F272EC"/>
    <w:rsid w:val="00F839F6"/>
    <w:rsid w:val="00FD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438730-AEC2-40E4-9B0F-8447E6BB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8">
    <w:name w:val="heading 8"/>
    <w:basedOn w:val="a"/>
    <w:next w:val="a"/>
    <w:qFormat/>
    <w:rsid w:val="00EE015D"/>
    <w:pPr>
      <w:keepNext/>
      <w:numPr>
        <w:ilvl w:val="7"/>
        <w:numId w:val="1"/>
      </w:numPr>
      <w:suppressAutoHyphens/>
      <w:outlineLvl w:val="7"/>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666F0"/>
    <w:pPr>
      <w:widowControl w:val="0"/>
      <w:autoSpaceDE w:val="0"/>
      <w:autoSpaceDN w:val="0"/>
      <w:adjustRightInd w:val="0"/>
    </w:pPr>
    <w:rPr>
      <w:rFonts w:ascii="Courier New" w:hAnsi="Courier New" w:cs="Courier New"/>
    </w:rPr>
  </w:style>
  <w:style w:type="paragraph" w:styleId="a3">
    <w:name w:val="footer"/>
    <w:basedOn w:val="a"/>
    <w:link w:val="a4"/>
    <w:uiPriority w:val="99"/>
    <w:rsid w:val="00EE015D"/>
    <w:pPr>
      <w:tabs>
        <w:tab w:val="center" w:pos="4677"/>
        <w:tab w:val="right" w:pos="9355"/>
      </w:tabs>
    </w:pPr>
  </w:style>
  <w:style w:type="character" w:styleId="a5">
    <w:name w:val="page number"/>
    <w:basedOn w:val="a0"/>
    <w:rsid w:val="00EE015D"/>
  </w:style>
  <w:style w:type="table" w:styleId="a6">
    <w:name w:val="Table Grid"/>
    <w:basedOn w:val="a1"/>
    <w:rsid w:val="00F272EC"/>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F839F6"/>
    <w:pPr>
      <w:widowControl w:val="0"/>
      <w:ind w:firstLine="720"/>
    </w:pPr>
    <w:rPr>
      <w:snapToGrid w:val="0"/>
    </w:rPr>
  </w:style>
  <w:style w:type="paragraph" w:styleId="a7">
    <w:name w:val="header"/>
    <w:basedOn w:val="a"/>
    <w:rsid w:val="0075538E"/>
    <w:pPr>
      <w:tabs>
        <w:tab w:val="center" w:pos="4677"/>
        <w:tab w:val="right" w:pos="9355"/>
      </w:tabs>
    </w:pPr>
  </w:style>
  <w:style w:type="character" w:customStyle="1" w:styleId="a4">
    <w:name w:val="Нижний колонтитул Знак"/>
    <w:link w:val="a3"/>
    <w:uiPriority w:val="99"/>
    <w:rsid w:val="0075538E"/>
    <w:rPr>
      <w:sz w:val="24"/>
      <w:szCs w:val="24"/>
      <w:lang w:val="ru-RU" w:eastAsia="ru-RU" w:bidi="ar-SA"/>
    </w:rPr>
  </w:style>
  <w:style w:type="character" w:styleId="a8">
    <w:name w:val="Hyperlink"/>
    <w:uiPriority w:val="99"/>
    <w:rsid w:val="00422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9236</Characters>
  <Application>Microsoft Office Word</Application>
  <DocSecurity>0</DocSecurity>
  <Lines>212</Lines>
  <Paragraphs>86</Paragraphs>
  <ScaleCrop>false</ScaleCrop>
  <HeadingPairs>
    <vt:vector size="2" baseType="variant">
      <vt:variant>
        <vt:lpstr>Название</vt:lpstr>
      </vt:variant>
      <vt:variant>
        <vt:i4>1</vt:i4>
      </vt:variant>
    </vt:vector>
  </HeadingPairs>
  <TitlesOfParts>
    <vt:vector size="1" baseType="lpstr">
      <vt:lpstr>ДОГОВОР № 1/09-10</vt:lpstr>
    </vt:vector>
  </TitlesOfParts>
  <Manager>formadoc.ru</Manager>
  <Company>formadoc.ru</Company>
  <LinksUpToDate>false</LinksUpToDate>
  <CharactersWithSpaces>10494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типовой бланк договора безвозмездного пользования нежилым помещением</dc:title>
  <dc:subject>Скачать пример договора безвозмездного пользования нежилым помещением, а также получить бесплатную юридическую помощь специалистов по недвижимости.</dc:subject>
  <dc:creator>formadoc.ru</dc:creator>
  <cp:keywords>Договоры, Бизнес, Безвозмездное пользование, Типовой договор безвозмездного пользования нежилым помещением</cp:keywords>
  <dc:description>Скачать пример договора безвозмездного пользования нежилым помещением, а также получить бесплатную юридическую помощь специалистов по недвижимости.</dc:description>
  <cp:lastModifiedBy>formadoc.ru</cp:lastModifiedBy>
  <cp:revision>3</cp:revision>
  <cp:lastPrinted>2020-11-16T13:44:00Z</cp:lastPrinted>
  <dcterms:created xsi:type="dcterms:W3CDTF">2020-11-16T13:44:00Z</dcterms:created>
  <dcterms:modified xsi:type="dcterms:W3CDTF">2020-11-16T13:44:00Z</dcterms:modified>
  <cp:category>Договоры/Бизнес/Безвозмездное пользование/Типовой договор безвозмездного пользования нежилым помещением</cp:category>
  <dc:language>Rus</dc:language>
  <cp:version>1.0</cp:version>
</cp:coreProperties>
</file>