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F" w:rsidRDefault="00FD474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FD474F" w:rsidRDefault="00FD474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Код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0301006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Дата составления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474F" w:rsidRDefault="00FD474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FD474F" w:rsidRDefault="00FD474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FD474F" w:rsidRDefault="00FD47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Default="00FD474F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Табельный номер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</w:tr>
    </w:tbl>
    <w:p w:rsidR="00FD474F" w:rsidRDefault="00FD474F">
      <w:pPr>
        <w:spacing w:before="480"/>
        <w:jc w:val="center"/>
      </w:pPr>
    </w:p>
    <w:p w:rsidR="00FD474F" w:rsidRDefault="00FD474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Default="00FD474F">
      <w:pPr>
        <w:jc w:val="center"/>
      </w:pPr>
    </w:p>
    <w:p w:rsidR="00FD474F" w:rsidRDefault="00FD474F">
      <w:pPr>
        <w:pBdr>
          <w:top w:val="single" w:sz="4" w:space="1" w:color="auto"/>
        </w:pBdr>
        <w:rPr>
          <w:sz w:val="2"/>
          <w:szCs w:val="2"/>
        </w:rPr>
      </w:pPr>
    </w:p>
    <w:p w:rsidR="00FD474F" w:rsidRDefault="00FD47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DA4867" w:rsidRDefault="00FD47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74F" w:rsidRDefault="00FD47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г.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) рассмотрено</w:t>
            </w:r>
          </w:p>
        </w:tc>
      </w:tr>
    </w:tbl>
    <w:p w:rsidR="00FD474F" w:rsidRDefault="00FD474F"/>
    <w:sectPr w:rsidR="00FD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B7" w:rsidRDefault="001B63B7">
      <w:r>
        <w:separator/>
      </w:r>
    </w:p>
  </w:endnote>
  <w:endnote w:type="continuationSeparator" w:id="0">
    <w:p w:rsidR="001B63B7" w:rsidRDefault="001B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6" w:rsidRPr="00C10885" w:rsidRDefault="00AA2476" w:rsidP="00C108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85" w:rsidRPr="00AC1073" w:rsidRDefault="00C10885" w:rsidP="00C1088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6" w:rsidRPr="00C10885" w:rsidRDefault="00AA2476" w:rsidP="00C108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B7" w:rsidRDefault="001B63B7">
      <w:r>
        <w:separator/>
      </w:r>
    </w:p>
  </w:footnote>
  <w:footnote w:type="continuationSeparator" w:id="0">
    <w:p w:rsidR="001B63B7" w:rsidRDefault="001B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6" w:rsidRPr="00C10885" w:rsidRDefault="00AA2476" w:rsidP="00C10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6" w:rsidRPr="00C10885" w:rsidRDefault="00AA2476" w:rsidP="00C108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76" w:rsidRPr="00C10885" w:rsidRDefault="00AA2476" w:rsidP="00C10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7"/>
    <w:rsid w:val="000B2036"/>
    <w:rsid w:val="000D4137"/>
    <w:rsid w:val="001B63B7"/>
    <w:rsid w:val="006D751E"/>
    <w:rsid w:val="00823DDB"/>
    <w:rsid w:val="00AA2476"/>
    <w:rsid w:val="00C10885"/>
    <w:rsid w:val="00D965F7"/>
    <w:rsid w:val="00DA4867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22F5115-8597-4C80-A9C1-F3364EEA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C10885"/>
  </w:style>
  <w:style w:type="character" w:styleId="a6">
    <w:name w:val="Hyperlink"/>
    <w:uiPriority w:val="99"/>
    <w:unhideWhenUsed/>
    <w:rsid w:val="00C108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831</Characters>
  <Application>Microsoft Office Word</Application>
  <DocSecurity>0</DocSecurity>
  <Lines>106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formadoc.ru</Manager>
  <Company>formadoc.ru</Company>
  <LinksUpToDate>false</LinksUpToDate>
  <CharactersWithSpaces>906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 расторжении трудового договора формы Т8</dc:title>
  <dc:subject>Правовые особенности оформления приказа о расторжении трудового договора формы Т8, образец и бланк, а также бесплатные советы адвокатов</dc:subject>
  <dc:creator>formadoc.ru</dc:creator>
  <cp:keywords>Прочие, Работа, Кадры, Приказ о расторжении трудовой договор формы Т8</cp:keywords>
  <dc:description>Правовые особенности оформления приказа о расторжении трудового договора формы Т8, образец и бланк, а также бесплатные советы адвокатов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Прочие/Работа/Кадры/Приказ о расторжении трудовой договор формы Т8</cp:category>
  <dc:language>Rus</dc:language>
  <cp:version>1.0</cp:version>
</cp:coreProperties>
</file>