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B5" w:rsidRDefault="003D63B5">
      <w:pPr>
        <w:pStyle w:val="Normal"/>
        <w:jc w:val="right"/>
      </w:pPr>
      <w:bookmarkStart w:id="0" w:name="_GoBack"/>
      <w:bookmarkEnd w:id="0"/>
      <w:r>
        <w:t>Типовая форма N Ж-1</w:t>
      </w:r>
    </w:p>
    <w:p w:rsidR="003D63B5" w:rsidRDefault="003D63B5">
      <w:pPr>
        <w:pStyle w:val="Normal"/>
        <w:jc w:val="right"/>
      </w:pPr>
      <w:r>
        <w:t>Утверждена Министерством финансов</w:t>
      </w:r>
    </w:p>
    <w:p w:rsidR="003D63B5" w:rsidRDefault="003D63B5">
      <w:pPr>
        <w:pStyle w:val="Normal"/>
        <w:jc w:val="right"/>
      </w:pPr>
      <w:r>
        <w:t>Российской Федерации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63B5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single" w:sz="4" w:space="0" w:color="auto"/>
            </w:tcBorders>
          </w:tcPr>
          <w:p w:rsidR="003D63B5" w:rsidRDefault="003D63B5">
            <w:pPr>
              <w:pStyle w:val="a4"/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D63B5" w:rsidRDefault="003D63B5">
            <w:pPr>
              <w:pStyle w:val="a4"/>
              <w:jc w:val="center"/>
            </w:pPr>
            <w:r>
              <w:t>предприятие, организация</w:t>
            </w:r>
          </w:p>
        </w:tc>
      </w:tr>
    </w:tbl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BD3B23">
      <w:pPr>
        <w:pStyle w:val="1"/>
      </w:pPr>
      <w:r>
        <w:t xml:space="preserve">ЖУРНАЛ-ОРДЕР </w:t>
      </w:r>
    </w:p>
    <w:p w:rsidR="003D63B5" w:rsidRDefault="003D63B5">
      <w:pPr>
        <w:pStyle w:val="1"/>
      </w:pPr>
      <w:r>
        <w:t>по кредиту счета 50 - Касса</w:t>
      </w:r>
    </w:p>
    <w:p w:rsidR="003D63B5" w:rsidRDefault="003D63B5">
      <w:pPr>
        <w:pStyle w:val="1"/>
      </w:pPr>
      <w:r>
        <w:t>за _______________________________ 20_____ г.</w:t>
      </w: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</w:pPr>
    </w:p>
    <w:p w:rsidR="003D63B5" w:rsidRDefault="003D63B5">
      <w:pPr>
        <w:pStyle w:val="Normal"/>
        <w:jc w:val="right"/>
        <w:rPr>
          <w:sz w:val="1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028"/>
        <w:gridCol w:w="7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D63B5">
        <w:tblPrEx>
          <w:tblCellMar>
            <w:top w:w="0" w:type="dxa"/>
            <w:bottom w:w="0" w:type="dxa"/>
          </w:tblCellMar>
        </w:tblPrEx>
        <w:tc>
          <w:tcPr>
            <w:tcW w:w="12866" w:type="dxa"/>
            <w:gridSpan w:val="15"/>
            <w:tcBorders>
              <w:top w:val="nil"/>
              <w:left w:val="nil"/>
              <w:right w:val="nil"/>
            </w:tcBorders>
          </w:tcPr>
          <w:p w:rsidR="003D63B5" w:rsidRDefault="003D63B5">
            <w:pPr>
              <w:pStyle w:val="a4"/>
              <w:jc w:val="right"/>
            </w:pPr>
            <w:r>
              <w:rPr>
                <w:sz w:val="18"/>
              </w:rPr>
              <w:t>Журнал-ордер по кредиту</w:t>
            </w:r>
          </w:p>
        </w:tc>
      </w:tr>
      <w:tr w:rsidR="003D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записи</w:t>
            </w:r>
          </w:p>
        </w:tc>
        <w:tc>
          <w:tcPr>
            <w:tcW w:w="1028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Дата (или за какие числа)</w:t>
            </w:r>
          </w:p>
        </w:tc>
        <w:tc>
          <w:tcPr>
            <w:tcW w:w="3297" w:type="dxa"/>
            <w:gridSpan w:val="4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07 - Оборудование к установке, 08 - Капитальные вложения, 10 - Мат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риалы, 12 - Малоценные и быстр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изнашивающиеся предметы, 25 - Общепроизводственные расходы*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Общ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хозя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стве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расх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ды*</w:t>
            </w:r>
          </w:p>
        </w:tc>
        <w:tc>
          <w:tcPr>
            <w:tcW w:w="2551" w:type="dxa"/>
            <w:gridSpan w:val="3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29 - Обслуживающие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изводства и хозяйства, 31 - Расходы будущих пери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дов, 41 - Товары, 43 - Ко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мерческие расходы, 44 - Издержки обращения*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51 -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четный счет</w:t>
            </w:r>
          </w:p>
        </w:tc>
        <w:tc>
          <w:tcPr>
            <w:tcW w:w="3260" w:type="dxa"/>
            <w:gridSpan w:val="4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52 - Валютный счет, 56 - Денежные документы, 57 - Переводы в пути, 60 - Расчеты с поставщиками и подрядчиками, 61 - Расчеты по авансам выданным, 62 - Расчеты с покупателями и заказчиками, 68 - Расчеты с бюджетом, 69 - Расчеты по социальному страхованию и обеспечению*</w:t>
            </w:r>
          </w:p>
        </w:tc>
      </w:tr>
      <w:tr w:rsidR="003D6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46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__</w:t>
            </w:r>
          </w:p>
        </w:tc>
        <w:tc>
          <w:tcPr>
            <w:tcW w:w="709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__</w:t>
            </w: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028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746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bottom w:val="nil"/>
            </w:tcBorders>
          </w:tcPr>
          <w:p w:rsidR="003D63B5" w:rsidRDefault="003D63B5">
            <w:pPr>
              <w:pStyle w:val="a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</w:tcBorders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  <w:tr w:rsidR="003D63B5">
        <w:tblPrEx>
          <w:tblCellMar>
            <w:top w:w="0" w:type="dxa"/>
            <w:bottom w:w="0" w:type="dxa"/>
          </w:tblCellMar>
        </w:tblPrEx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  <w:r>
              <w:rPr>
                <w:sz w:val="18"/>
              </w:rPr>
              <w:t>Отметки</w:t>
            </w:r>
          </w:p>
        </w:tc>
        <w:tc>
          <w:tcPr>
            <w:tcW w:w="1028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46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1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  <w:tc>
          <w:tcPr>
            <w:tcW w:w="709" w:type="dxa"/>
          </w:tcPr>
          <w:p w:rsidR="003D63B5" w:rsidRDefault="003D63B5">
            <w:pPr>
              <w:pStyle w:val="a4"/>
              <w:rPr>
                <w:sz w:val="18"/>
              </w:rPr>
            </w:pPr>
          </w:p>
        </w:tc>
      </w:tr>
    </w:tbl>
    <w:p w:rsidR="003D63B5" w:rsidRDefault="003D63B5">
      <w:pPr>
        <w:pStyle w:val="Normal"/>
        <w:ind w:firstLine="0"/>
        <w:rPr>
          <w:sz w:val="16"/>
        </w:rPr>
      </w:pPr>
      <w:r>
        <w:rPr>
          <w:sz w:val="16"/>
        </w:rPr>
        <w:t>________________</w:t>
      </w:r>
    </w:p>
    <w:p w:rsidR="003D63B5" w:rsidRDefault="003D63B5">
      <w:pPr>
        <w:pStyle w:val="Normal"/>
        <w:rPr>
          <w:sz w:val="16"/>
        </w:rPr>
      </w:pPr>
      <w:r>
        <w:rPr>
          <w:sz w:val="16"/>
        </w:rPr>
        <w:t>* Суммы,  относимые в дебет счетов N 25, 26, 29, 31, 43, 73, 76, 96, подлежат группировке по статьям аналитического учета в листках-расшифровках.</w:t>
      </w:r>
    </w:p>
    <w:p w:rsidR="003D63B5" w:rsidRDefault="003D63B5">
      <w:pPr>
        <w:pStyle w:val="Normal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1"/>
        <w:gridCol w:w="1344"/>
        <w:gridCol w:w="992"/>
        <w:gridCol w:w="567"/>
        <w:gridCol w:w="850"/>
        <w:gridCol w:w="702"/>
        <w:gridCol w:w="891"/>
        <w:gridCol w:w="448"/>
        <w:gridCol w:w="443"/>
        <w:gridCol w:w="891"/>
        <w:gridCol w:w="891"/>
        <w:gridCol w:w="891"/>
        <w:gridCol w:w="1080"/>
        <w:gridCol w:w="702"/>
        <w:gridCol w:w="891"/>
        <w:gridCol w:w="896"/>
      </w:tblGrid>
      <w:tr w:rsidR="003D63B5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8"/>
          </w:tcPr>
          <w:p w:rsidR="003D63B5" w:rsidRDefault="003D63B5">
            <w:pPr>
              <w:pStyle w:val="a4"/>
              <w:rPr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  <w:t>счета 50 - в дебет счетов</w:t>
            </w:r>
          </w:p>
        </w:tc>
        <w:tc>
          <w:tcPr>
            <w:tcW w:w="6685" w:type="dxa"/>
            <w:gridSpan w:val="8"/>
          </w:tcPr>
          <w:p w:rsidR="003D63B5" w:rsidRDefault="003D63B5">
            <w:pPr>
              <w:pStyle w:val="a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вкл.лист</w:t>
            </w:r>
            <w:proofErr w:type="spellEnd"/>
            <w:r>
              <w:rPr>
                <w:sz w:val="16"/>
              </w:rPr>
              <w:t xml:space="preserve"> к ф. N Ж-1</w:t>
            </w: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зап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си</w:t>
            </w:r>
          </w:p>
        </w:tc>
        <w:tc>
          <w:tcPr>
            <w:tcW w:w="2903" w:type="dxa"/>
            <w:gridSpan w:val="3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70 - Расчеты с персоналом по оплате труда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71 - Расч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ты с подо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четн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 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цами</w:t>
            </w:r>
          </w:p>
        </w:tc>
        <w:tc>
          <w:tcPr>
            <w:tcW w:w="3375" w:type="dxa"/>
            <w:gridSpan w:val="5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73 - Расчеты с персоналом по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чим операциям, 75 - Расчеты с учр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дителями, 76 - Расчеты с разными дебиторами и кредиторами, 78 - Расчеты с дочерними предприяти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ми, 79 - Внутрихозяйственные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четы*</w:t>
            </w:r>
          </w:p>
        </w:tc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Приб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ли и убытки</w:t>
            </w:r>
          </w:p>
        </w:tc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Фонды спец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ального назн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чения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Целевые финанс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рование и поступл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ния*</w:t>
            </w:r>
          </w:p>
        </w:tc>
        <w:tc>
          <w:tcPr>
            <w:tcW w:w="702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__</w:t>
            </w:r>
          </w:p>
        </w:tc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___</w:t>
            </w:r>
          </w:p>
        </w:tc>
        <w:tc>
          <w:tcPr>
            <w:tcW w:w="891" w:type="dxa"/>
            <w:vMerge w:val="restart"/>
            <w:tcBorders>
              <w:bottom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344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в погашение задолженн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за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шлый месяц</w:t>
            </w:r>
          </w:p>
        </w:tc>
        <w:tc>
          <w:tcPr>
            <w:tcW w:w="992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по всем прочим выпл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там</w:t>
            </w:r>
          </w:p>
        </w:tc>
        <w:tc>
          <w:tcPr>
            <w:tcW w:w="567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02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___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___</w:t>
            </w:r>
          </w:p>
        </w:tc>
        <w:tc>
          <w:tcPr>
            <w:tcW w:w="891" w:type="dxa"/>
            <w:gridSpan w:val="2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 ___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N ___</w:t>
            </w:r>
          </w:p>
        </w:tc>
        <w:tc>
          <w:tcPr>
            <w:tcW w:w="891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344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2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91" w:type="dxa"/>
            <w:gridSpan w:val="2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80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2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91" w:type="dxa"/>
            <w:vAlign w:val="center"/>
          </w:tcPr>
          <w:p w:rsidR="003D63B5" w:rsidRDefault="003D63B5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  <w:tr w:rsidR="003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344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99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567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5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  <w:gridSpan w:val="2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702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  <w:tc>
          <w:tcPr>
            <w:tcW w:w="891" w:type="dxa"/>
          </w:tcPr>
          <w:p w:rsidR="003D63B5" w:rsidRDefault="003D63B5">
            <w:pPr>
              <w:pStyle w:val="a4"/>
              <w:rPr>
                <w:sz w:val="16"/>
              </w:rPr>
            </w:pPr>
          </w:p>
        </w:tc>
      </w:tr>
    </w:tbl>
    <w:p w:rsidR="003D63B5" w:rsidRDefault="003D63B5">
      <w:pPr>
        <w:pStyle w:val="Normal"/>
        <w:ind w:firstLine="0"/>
        <w:rPr>
          <w:sz w:val="16"/>
        </w:rPr>
      </w:pPr>
      <w:r>
        <w:rPr>
          <w:sz w:val="16"/>
        </w:rPr>
        <w:t>________________</w:t>
      </w:r>
    </w:p>
    <w:p w:rsidR="003D63B5" w:rsidRDefault="003D63B5">
      <w:pPr>
        <w:pStyle w:val="Normal"/>
      </w:pPr>
      <w:r>
        <w:rPr>
          <w:sz w:val="16"/>
        </w:rPr>
        <w:t>* Суммы, относимые в дебет счетов N 25, 26, 29, 31, 43, 73, 76, 96, подлежат группировке по статьям аналитического учета в листах-расшифровках.</w:t>
      </w:r>
    </w:p>
    <w:sectPr w:rsidR="003D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2552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EB" w:rsidRDefault="009A02EB" w:rsidP="000C5D66">
      <w:r>
        <w:separator/>
      </w:r>
    </w:p>
  </w:endnote>
  <w:endnote w:type="continuationSeparator" w:id="0">
    <w:p w:rsidR="009A02EB" w:rsidRDefault="009A02EB" w:rsidP="000C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5A" w:rsidRPr="009F6F55" w:rsidRDefault="00D72B5A" w:rsidP="009F6F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55" w:rsidRPr="00AC1073" w:rsidRDefault="009F6F55" w:rsidP="009F6F5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5A" w:rsidRPr="009F6F55" w:rsidRDefault="00D72B5A" w:rsidP="009F6F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EB" w:rsidRDefault="009A02EB" w:rsidP="000C5D66">
      <w:r>
        <w:separator/>
      </w:r>
    </w:p>
  </w:footnote>
  <w:footnote w:type="continuationSeparator" w:id="0">
    <w:p w:rsidR="009A02EB" w:rsidRDefault="009A02EB" w:rsidP="000C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5A" w:rsidRPr="009F6F55" w:rsidRDefault="00D72B5A" w:rsidP="009F6F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66" w:rsidRPr="009F6F55" w:rsidRDefault="000C5D66" w:rsidP="009F6F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5A" w:rsidRPr="009F6F55" w:rsidRDefault="00D72B5A" w:rsidP="009F6F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FB2"/>
    <w:rsid w:val="000C5D66"/>
    <w:rsid w:val="003D63B5"/>
    <w:rsid w:val="005806A7"/>
    <w:rsid w:val="006B67AC"/>
    <w:rsid w:val="006F03D9"/>
    <w:rsid w:val="006F6FB2"/>
    <w:rsid w:val="00757BD0"/>
    <w:rsid w:val="009A02EB"/>
    <w:rsid w:val="009F6F55"/>
    <w:rsid w:val="00BD3B23"/>
    <w:rsid w:val="00D46597"/>
    <w:rsid w:val="00D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90CE8C-F1BA-440E-B5EC-3DA98DE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ind w:left="1134" w:right="1134" w:firstLine="0"/>
      <w:jc w:val="center"/>
      <w:outlineLvl w:val="0"/>
    </w:pPr>
    <w:rPr>
      <w:b/>
      <w:kern w:val="28"/>
    </w:rPr>
  </w:style>
  <w:style w:type="paragraph" w:styleId="2">
    <w:name w:val="heading 2"/>
    <w:basedOn w:val="Normal"/>
    <w:next w:val="Normal"/>
    <w:qFormat/>
    <w:pPr>
      <w:keepNext/>
      <w:ind w:left="1134" w:right="1134" w:firstLine="0"/>
      <w:jc w:val="center"/>
      <w:outlineLvl w:val="1"/>
    </w:pPr>
    <w:rPr>
      <w:b/>
      <w:i/>
    </w:rPr>
  </w:style>
  <w:style w:type="paragraph" w:styleId="3">
    <w:name w:val="heading 3"/>
    <w:basedOn w:val="Normal"/>
    <w:next w:val="Normal"/>
    <w:qFormat/>
    <w:pPr>
      <w:keepNext/>
      <w:ind w:left="1134" w:firstLine="0"/>
      <w:jc w:val="center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567"/>
      <w:jc w:val="both"/>
    </w:pPr>
    <w:rPr>
      <w:rFonts w:ascii="Arial" w:hAnsi="Arial"/>
    </w:rPr>
  </w:style>
  <w:style w:type="character" w:customStyle="1" w:styleId="DefaultParagraphFont">
    <w:name w:val="Default Paragraph Font"/>
  </w:style>
  <w:style w:type="paragraph" w:styleId="a3">
    <w:name w:val="Заголовок"/>
    <w:basedOn w:val="Normal"/>
    <w:pPr>
      <w:keepNext/>
      <w:keepLines/>
      <w:widowControl w:val="0"/>
      <w:ind w:left="1134" w:right="1134" w:firstLine="0"/>
      <w:jc w:val="center"/>
    </w:pPr>
    <w:rPr>
      <w:b/>
      <w:color w:val="0000FF"/>
    </w:rPr>
  </w:style>
  <w:style w:type="paragraph" w:customStyle="1" w:styleId="tab">
    <w:name w:val="tab"/>
    <w:basedOn w:val="Normal"/>
    <w:pPr>
      <w:ind w:firstLine="0"/>
      <w:jc w:val="left"/>
    </w:pPr>
  </w:style>
  <w:style w:type="paragraph" w:customStyle="1" w:styleId="a4">
    <w:name w:val="таблица"/>
    <w:basedOn w:val="Normal"/>
    <w:pPr>
      <w:ind w:firstLine="0"/>
      <w:jc w:val="left"/>
    </w:pPr>
  </w:style>
  <w:style w:type="paragraph" w:styleId="a5">
    <w:name w:val="header"/>
    <w:basedOn w:val="a"/>
    <w:link w:val="a6"/>
    <w:rsid w:val="000C5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5D66"/>
  </w:style>
  <w:style w:type="paragraph" w:styleId="a7">
    <w:name w:val="footer"/>
    <w:basedOn w:val="a"/>
    <w:link w:val="a8"/>
    <w:uiPriority w:val="99"/>
    <w:rsid w:val="000C5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D66"/>
  </w:style>
  <w:style w:type="character" w:styleId="a9">
    <w:name w:val="Emphasis"/>
    <w:uiPriority w:val="20"/>
    <w:qFormat/>
    <w:rsid w:val="000C5D66"/>
    <w:rPr>
      <w:i/>
      <w:iCs/>
    </w:rPr>
  </w:style>
  <w:style w:type="character" w:customStyle="1" w:styleId="apple-converted-space">
    <w:name w:val="apple-converted-space"/>
    <w:rsid w:val="000C5D66"/>
  </w:style>
  <w:style w:type="character" w:styleId="aa">
    <w:name w:val="Hyperlink"/>
    <w:uiPriority w:val="99"/>
    <w:unhideWhenUsed/>
    <w:rsid w:val="000C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1541</Characters>
  <Application>Microsoft Office Word</Application>
  <DocSecurity>0</DocSecurity>
  <Lines>1060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Журнал-ордер по кредиту счета 50</vt:lpstr>
    </vt:vector>
  </TitlesOfParts>
  <Manager>formadoc.ru</Manager>
  <Company>formadoc.ru</Company>
  <LinksUpToDate>false</LinksUpToDate>
  <CharactersWithSpaces>1784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журнала-ордера</dc:title>
  <dc:subject>Правовые особенности оформления журнала-ордера пример и форма, а также бесплатные советы адвокатов</dc:subject>
  <dc:creator>formadoc.ru</dc:creator>
  <cp:keywords>Прочие, Бизнес, Исполнительное производство, Журнала-ордера</cp:keywords>
  <dc:description>Правовые особенности оформления журнала-ордера пример и форма, а также бесплатные советы адвокатов</dc:description>
  <cp:lastModifiedBy>formadoc.ru</cp:lastModifiedBy>
  <cp:revision>3</cp:revision>
  <cp:lastPrinted>2020-11-16T14:34:00Z</cp:lastPrinted>
  <dcterms:created xsi:type="dcterms:W3CDTF">2020-11-16T14:34:00Z</dcterms:created>
  <dcterms:modified xsi:type="dcterms:W3CDTF">2020-11-16T14:34:00Z</dcterms:modified>
  <cp:category>Прочие/Бизнес/Исполнительное производство/Журнала-ордера</cp:category>
  <dc:language>Rus</dc:language>
  <cp:version>1.0</cp:version>
</cp:coreProperties>
</file>