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A4" w:rsidRDefault="008908A4" w:rsidP="008908A4">
      <w:pPr>
        <w:pStyle w:val="ConsPlusNonformat"/>
        <w:widowControl/>
      </w:pPr>
      <w:bookmarkStart w:id="0" w:name="_GoBack"/>
      <w:bookmarkEnd w:id="0"/>
      <w:r>
        <w:t xml:space="preserve">                                                                  УТВЕРЖДАЮ</w:t>
      </w:r>
    </w:p>
    <w:p w:rsidR="008908A4" w:rsidRDefault="008908A4" w:rsidP="008908A4">
      <w:pPr>
        <w:pStyle w:val="ConsPlusNonformat"/>
        <w:widowControl/>
      </w:pPr>
      <w:r>
        <w:t xml:space="preserve">                                                   __________________________</w:t>
      </w:r>
    </w:p>
    <w:p w:rsidR="008908A4" w:rsidRDefault="008908A4" w:rsidP="008908A4">
      <w:pPr>
        <w:pStyle w:val="ConsPlusNonformat"/>
        <w:widowControl/>
      </w:pPr>
      <w:r>
        <w:t xml:space="preserve">                                                    (Ф.И.О.)</w:t>
      </w:r>
    </w:p>
    <w:p w:rsidR="008908A4" w:rsidRDefault="008908A4" w:rsidP="008908A4">
      <w:pPr>
        <w:pStyle w:val="ConsPlusNonformat"/>
        <w:widowControl/>
      </w:pPr>
    </w:p>
    <w:p w:rsidR="008908A4" w:rsidRDefault="008908A4" w:rsidP="008908A4">
      <w:pPr>
        <w:pStyle w:val="ConsPlusNonformat"/>
        <w:widowControl/>
      </w:pPr>
      <w:r>
        <w:t xml:space="preserve">                                                    Генеральный директор </w:t>
      </w:r>
    </w:p>
    <w:p w:rsidR="008908A4" w:rsidRDefault="008908A4" w:rsidP="008908A4">
      <w:pPr>
        <w:pStyle w:val="ConsPlusNonformat"/>
        <w:widowControl/>
      </w:pPr>
      <w:r>
        <w:t xml:space="preserve">                                                   _______ОАО «НИКФИ»_______</w:t>
      </w:r>
    </w:p>
    <w:p w:rsidR="008908A4" w:rsidRDefault="008908A4" w:rsidP="008908A4">
      <w:pPr>
        <w:pStyle w:val="ConsPlusNonformat"/>
        <w:widowControl/>
      </w:pPr>
      <w:r>
        <w:t xml:space="preserve">                                                   (наименование предприятия)</w:t>
      </w:r>
    </w:p>
    <w:p w:rsidR="008908A4" w:rsidRDefault="008908A4" w:rsidP="008908A4">
      <w:pPr>
        <w:pStyle w:val="ConsPlusNormal"/>
        <w:widowControl/>
        <w:ind w:firstLine="0"/>
      </w:pPr>
    </w:p>
    <w:p w:rsidR="008908A4" w:rsidRDefault="008908A4" w:rsidP="008908A4">
      <w:pPr>
        <w:pStyle w:val="ConsPlusTitle"/>
        <w:widowControl/>
        <w:jc w:val="center"/>
      </w:pPr>
    </w:p>
    <w:p w:rsidR="008908A4" w:rsidRDefault="008908A4" w:rsidP="008908A4">
      <w:pPr>
        <w:pStyle w:val="ConsPlusTitle"/>
        <w:widowControl/>
        <w:jc w:val="center"/>
      </w:pPr>
      <w:r>
        <w:t>ДОЛЖНОСТНАЯ ИНСТРУКЦИЯ</w:t>
      </w:r>
    </w:p>
    <w:p w:rsidR="008908A4" w:rsidRPr="008908A4" w:rsidRDefault="008908A4" w:rsidP="008908A4">
      <w:pPr>
        <w:pStyle w:val="4"/>
        <w:jc w:val="center"/>
        <w:rPr>
          <w:rFonts w:ascii="Arial" w:hAnsi="Arial" w:cs="Arial"/>
          <w:sz w:val="21"/>
          <w:szCs w:val="21"/>
        </w:rPr>
      </w:pPr>
      <w:r w:rsidRPr="008908A4">
        <w:rPr>
          <w:rFonts w:ascii="Arial" w:hAnsi="Arial" w:cs="Arial"/>
          <w:sz w:val="21"/>
          <w:szCs w:val="21"/>
        </w:rPr>
        <w:t>СИСТЕМНОГО АДМИНИСТРАТОРА</w:t>
      </w:r>
    </w:p>
    <w:p w:rsidR="008908A4" w:rsidRDefault="008908A4" w:rsidP="008908A4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I. Общие положения</w:t>
      </w:r>
    </w:p>
    <w:p w:rsidR="008908A4" w:rsidRDefault="008908A4" w:rsidP="008908A4">
      <w:pPr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1. Системный администратор относится к категории специалистов.</w:t>
      </w:r>
      <w:r>
        <w:rPr>
          <w:rFonts w:ascii="Arial" w:hAnsi="Arial" w:cs="Arial"/>
          <w:color w:val="000000"/>
          <w:sz w:val="18"/>
          <w:szCs w:val="18"/>
        </w:rPr>
        <w:br/>
        <w:t>2. На должность системного администратора назначается лицо, имеющее профильное профессиональное образование, опыт технического обслуживания и ремонта персональных компьютеров и оргтехники, знающее основы локальных сетей (стек протоколов TCP/IP, сетевое оборудование, принципы построения локальных вычислительных сетей).</w:t>
      </w:r>
      <w:r>
        <w:rPr>
          <w:rFonts w:ascii="Arial" w:hAnsi="Arial" w:cs="Arial"/>
          <w:color w:val="000000"/>
          <w:sz w:val="18"/>
          <w:szCs w:val="18"/>
        </w:rPr>
        <w:br/>
        <w:t>3. Системный администратор должен знать:</w:t>
      </w:r>
      <w:r>
        <w:rPr>
          <w:rFonts w:ascii="Arial" w:hAnsi="Arial" w:cs="Arial"/>
          <w:color w:val="000000"/>
          <w:sz w:val="18"/>
          <w:szCs w:val="18"/>
        </w:rPr>
        <w:br/>
        <w:t>3.1.Технические характеристики, назначение, режимы работы, конструктивные особенности, правила технической эксплуатации оборудования локальных вычислительных сетей, оргтехники, серверов и персональных компьютеров.</w:t>
      </w:r>
      <w:r>
        <w:rPr>
          <w:rFonts w:ascii="Arial" w:hAnsi="Arial" w:cs="Arial"/>
          <w:color w:val="000000"/>
          <w:sz w:val="18"/>
          <w:szCs w:val="18"/>
        </w:rPr>
        <w:br/>
        <w:t>3.2. Аппаратное и программное обеспечение локальных вычислительных сетей.</w:t>
      </w:r>
      <w:r>
        <w:rPr>
          <w:rFonts w:ascii="Arial" w:hAnsi="Arial" w:cs="Arial"/>
          <w:color w:val="000000"/>
          <w:sz w:val="18"/>
          <w:szCs w:val="18"/>
        </w:rPr>
        <w:br/>
        <w:t>3.3. Принципы ремонта персональных компьютеров и оргтехники.</w:t>
      </w:r>
      <w:r>
        <w:rPr>
          <w:rFonts w:ascii="Arial" w:hAnsi="Arial" w:cs="Arial"/>
          <w:color w:val="000000"/>
          <w:sz w:val="18"/>
          <w:szCs w:val="18"/>
        </w:rPr>
        <w:br/>
        <w:t>3.4. Языки и методы программирования.</w:t>
      </w:r>
      <w:r>
        <w:rPr>
          <w:rFonts w:ascii="Arial" w:hAnsi="Arial" w:cs="Arial"/>
          <w:color w:val="000000"/>
          <w:sz w:val="18"/>
          <w:szCs w:val="18"/>
        </w:rPr>
        <w:br/>
        <w:t>3.5. Основы информационной безопасности, способы защиты информации от несанкционированного доступа, повреждения или умышленного искажения.</w:t>
      </w:r>
      <w:r>
        <w:rPr>
          <w:rFonts w:ascii="Arial" w:hAnsi="Arial" w:cs="Arial"/>
          <w:color w:val="000000"/>
          <w:sz w:val="18"/>
          <w:szCs w:val="18"/>
        </w:rPr>
        <w:br/>
        <w:t>3.6. Порядок оформления технической документации.</w:t>
      </w:r>
      <w:r>
        <w:rPr>
          <w:rFonts w:ascii="Arial" w:hAnsi="Arial" w:cs="Arial"/>
          <w:color w:val="000000"/>
          <w:sz w:val="18"/>
          <w:szCs w:val="18"/>
        </w:rPr>
        <w:br/>
        <w:t>3.7. Правила внутреннего трудового распорядка.</w:t>
      </w:r>
      <w:r>
        <w:rPr>
          <w:rFonts w:ascii="Arial" w:hAnsi="Arial" w:cs="Arial"/>
          <w:color w:val="000000"/>
          <w:sz w:val="18"/>
          <w:szCs w:val="18"/>
        </w:rPr>
        <w:br/>
        <w:t>3.8. Основы трудового законодательства.</w:t>
      </w:r>
      <w:r>
        <w:rPr>
          <w:rFonts w:ascii="Arial" w:hAnsi="Arial" w:cs="Arial"/>
          <w:color w:val="000000"/>
          <w:sz w:val="18"/>
          <w:szCs w:val="18"/>
        </w:rPr>
        <w:br/>
        <w:t>3.9. Правила и нормы охраны труда, техники безопасности и противопожарной защиты.</w:t>
      </w:r>
      <w:r>
        <w:rPr>
          <w:rFonts w:ascii="Arial" w:hAnsi="Arial" w:cs="Arial"/>
          <w:color w:val="000000"/>
          <w:sz w:val="18"/>
          <w:szCs w:val="18"/>
        </w:rPr>
        <w:br/>
        <w:t>4. Назначение на должность системного администратора и освобождение от должности производится приказом директора по представлению руководителя отдела IT.</w:t>
      </w:r>
      <w:r>
        <w:rPr>
          <w:rFonts w:ascii="Arial" w:hAnsi="Arial" w:cs="Arial"/>
          <w:color w:val="000000"/>
          <w:sz w:val="18"/>
          <w:szCs w:val="18"/>
        </w:rPr>
        <w:br/>
        <w:t>5. Системный администратор подчиняется непосредственно руководителю отдела IT.</w:t>
      </w:r>
    </w:p>
    <w:p w:rsidR="008908A4" w:rsidRDefault="008908A4" w:rsidP="008908A4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II. Должностные обязанности системного администратора</w:t>
      </w:r>
    </w:p>
    <w:p w:rsidR="008908A4" w:rsidRDefault="008908A4" w:rsidP="008908A4">
      <w:pPr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Системный администратор:</w:t>
      </w:r>
      <w:r>
        <w:rPr>
          <w:rFonts w:ascii="Arial" w:hAnsi="Arial" w:cs="Arial"/>
          <w:color w:val="000000"/>
          <w:sz w:val="18"/>
          <w:szCs w:val="18"/>
        </w:rPr>
        <w:br/>
        <w:t>1. Устанавливает на серверы и рабочие станции операционные системы и необходимое для работы программное обеспечение.</w:t>
      </w:r>
      <w:r>
        <w:rPr>
          <w:rFonts w:ascii="Arial" w:hAnsi="Arial" w:cs="Arial"/>
          <w:color w:val="000000"/>
          <w:sz w:val="18"/>
          <w:szCs w:val="18"/>
        </w:rPr>
        <w:br/>
        <w:t>2.Осуществляет конфигурацию программного обеспечения на серверах и рабочих станциях.</w:t>
      </w:r>
      <w:r>
        <w:rPr>
          <w:rFonts w:ascii="Arial" w:hAnsi="Arial" w:cs="Arial"/>
          <w:color w:val="000000"/>
          <w:sz w:val="18"/>
          <w:szCs w:val="18"/>
        </w:rPr>
        <w:br/>
        <w:t>3.Поддерживает в работоспособном состоянии программное обеспечение серверов и рабочих станций.</w:t>
      </w:r>
      <w:r>
        <w:rPr>
          <w:rFonts w:ascii="Arial" w:hAnsi="Arial" w:cs="Arial"/>
          <w:color w:val="000000"/>
          <w:sz w:val="18"/>
          <w:szCs w:val="18"/>
        </w:rPr>
        <w:br/>
        <w:t>4.Регистрирует пользователей локальной сети и почтового сервера, назначает идентификаторы и пароли.</w:t>
      </w:r>
      <w:r>
        <w:rPr>
          <w:rFonts w:ascii="Arial" w:hAnsi="Arial" w:cs="Arial"/>
          <w:color w:val="000000"/>
          <w:sz w:val="18"/>
          <w:szCs w:val="18"/>
        </w:rPr>
        <w:br/>
        <w:t>5.Осуществляет техническую и программную поддержку пользователей, консультирует пользователей по вопросам работы локальной сети и программ, составляет инструкции по работе с программным обеспечением и доводит их до сведения пользователей.</w:t>
      </w:r>
      <w:r>
        <w:rPr>
          <w:rFonts w:ascii="Arial" w:hAnsi="Arial" w:cs="Arial"/>
          <w:color w:val="000000"/>
          <w:sz w:val="18"/>
          <w:szCs w:val="18"/>
        </w:rPr>
        <w:br/>
        <w:t>6.Устанавливает права доступа и контролирует использование сетевых ресурсов.</w:t>
      </w:r>
      <w:r>
        <w:rPr>
          <w:rFonts w:ascii="Arial" w:hAnsi="Arial" w:cs="Arial"/>
          <w:color w:val="000000"/>
          <w:sz w:val="18"/>
          <w:szCs w:val="18"/>
        </w:rPr>
        <w:br/>
        <w:t>7.Обеспечивает своевременное копирование, архивирование и резервирование данных.</w:t>
      </w:r>
      <w:r>
        <w:rPr>
          <w:rFonts w:ascii="Arial" w:hAnsi="Arial" w:cs="Arial"/>
          <w:color w:val="000000"/>
          <w:sz w:val="18"/>
          <w:szCs w:val="18"/>
        </w:rPr>
        <w:br/>
        <w:t>8.Принимает меры по восстановлению работоспособности локальной сети при сбоях или выходе из строя сетевого оборудования.</w:t>
      </w:r>
      <w:r>
        <w:rPr>
          <w:rFonts w:ascii="Arial" w:hAnsi="Arial" w:cs="Arial"/>
          <w:color w:val="000000"/>
          <w:sz w:val="18"/>
          <w:szCs w:val="18"/>
        </w:rPr>
        <w:br/>
        <w:t>9.Выявляет ошибки пользователей и программного обеспечения и принимает меры по их исправлению.</w:t>
      </w:r>
      <w:r>
        <w:rPr>
          <w:rFonts w:ascii="Arial" w:hAnsi="Arial" w:cs="Arial"/>
          <w:color w:val="000000"/>
          <w:sz w:val="18"/>
          <w:szCs w:val="18"/>
        </w:rPr>
        <w:br/>
        <w:t>10.Проводит мониторинг сети, разрабатывает предложения по развитию инфраструктуры сети.</w:t>
      </w:r>
      <w:r>
        <w:rPr>
          <w:rFonts w:ascii="Arial" w:hAnsi="Arial" w:cs="Arial"/>
          <w:color w:val="000000"/>
          <w:sz w:val="18"/>
          <w:szCs w:val="18"/>
        </w:rPr>
        <w:br/>
        <w:t>11.Обеспечивает сетевую безопасность (защиту от несанкционированного доступа к информации, просмотра или изменения системных файлов и данных), безопасность межсетевого взаимодействия.</w:t>
      </w:r>
      <w:r>
        <w:rPr>
          <w:rFonts w:ascii="Arial" w:hAnsi="Arial" w:cs="Arial"/>
          <w:color w:val="000000"/>
          <w:sz w:val="18"/>
          <w:szCs w:val="18"/>
        </w:rPr>
        <w:br/>
        <w:t>12.Осущестляет антивирусную защиту локальной вычислительной сети, серверов и рабочих станций.</w:t>
      </w:r>
      <w:r>
        <w:rPr>
          <w:rFonts w:ascii="Arial" w:hAnsi="Arial" w:cs="Arial"/>
          <w:color w:val="000000"/>
          <w:sz w:val="18"/>
          <w:szCs w:val="18"/>
        </w:rPr>
        <w:br/>
        <w:t>13.Готовит предложения по модернизации и приобретению сетевого оборудования.</w:t>
      </w:r>
      <w:r>
        <w:rPr>
          <w:rFonts w:ascii="Arial" w:hAnsi="Arial" w:cs="Arial"/>
          <w:color w:val="000000"/>
          <w:sz w:val="18"/>
          <w:szCs w:val="18"/>
        </w:rPr>
        <w:br/>
        <w:t>14.Осуществляет контроль за монтажом оборудования локальной сети специалистами сторонних организаций.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15.Сообщает своему непосредственному руководителю о случаях нарушения правил пользования локальной вычислительной сетью и принятых мерах. </w:t>
      </w:r>
    </w:p>
    <w:p w:rsidR="008908A4" w:rsidRDefault="008908A4" w:rsidP="008908A4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III. Права системного администратора</w:t>
      </w:r>
    </w:p>
    <w:p w:rsidR="008908A4" w:rsidRDefault="008908A4" w:rsidP="008908A4">
      <w:pPr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Системный администратор имеет право: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1.Устанавливать и изменять правила пользования локальной вычислительной сетью.</w:t>
      </w:r>
      <w:r>
        <w:rPr>
          <w:rFonts w:ascii="Arial" w:hAnsi="Arial" w:cs="Arial"/>
          <w:color w:val="000000"/>
          <w:sz w:val="18"/>
          <w:szCs w:val="18"/>
        </w:rPr>
        <w:br/>
        <w:t>2.Знакомиться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  <w:r>
        <w:rPr>
          <w:rFonts w:ascii="Arial" w:hAnsi="Arial" w:cs="Arial"/>
          <w:color w:val="000000"/>
          <w:sz w:val="18"/>
          <w:szCs w:val="18"/>
        </w:rPr>
        <w:br/>
        <w:t>3.Вносить на рассмотрение руководства предложения по совершенствованию работы, связанной с предусмотренными настоящей должностной инструкцией обязанностями.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4.Требовать от руководства обеспечения организационно - технических условий, необходимых для исполнения должностных обязанностей. </w:t>
      </w:r>
    </w:p>
    <w:p w:rsidR="008908A4" w:rsidRDefault="008908A4" w:rsidP="008908A4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IV. Ответственность системного администратора</w:t>
      </w:r>
    </w:p>
    <w:p w:rsidR="008908A4" w:rsidRDefault="008908A4" w:rsidP="008908A4">
      <w:pPr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 Системный администратор несет ответственность за:</w:t>
      </w:r>
      <w:r>
        <w:rPr>
          <w:rFonts w:ascii="Arial" w:hAnsi="Arial" w:cs="Arial"/>
          <w:color w:val="000000"/>
          <w:sz w:val="18"/>
          <w:szCs w:val="18"/>
        </w:rPr>
        <w:br/>
        <w:t>1.1. Нарушение функционирования локальной вычислительной сети, серверов и персональных компьютеров вследствие ненадлежащего исполнения своих должностных обязанностей.</w:t>
      </w:r>
      <w:r>
        <w:rPr>
          <w:rFonts w:ascii="Arial" w:hAnsi="Arial" w:cs="Arial"/>
          <w:color w:val="000000"/>
          <w:sz w:val="18"/>
          <w:szCs w:val="18"/>
        </w:rPr>
        <w:br/>
        <w:t>1.2. Несвоевременную регистрацию пользователей локальной вычислительной сети и почтового сервера.</w:t>
      </w:r>
      <w:r>
        <w:rPr>
          <w:rFonts w:ascii="Arial" w:hAnsi="Arial" w:cs="Arial"/>
          <w:color w:val="000000"/>
          <w:sz w:val="18"/>
          <w:szCs w:val="18"/>
        </w:rPr>
        <w:br/>
        <w:t>1.3. Несвоевременное уведомление руководства о случаях нарушения правил пользования локальной вычислительной сетью.</w:t>
      </w:r>
      <w:r>
        <w:rPr>
          <w:rFonts w:ascii="Arial" w:hAnsi="Arial" w:cs="Arial"/>
          <w:color w:val="000000"/>
          <w:sz w:val="18"/>
          <w:szCs w:val="18"/>
        </w:rPr>
        <w:br/>
        <w:t>2. Системный администратор привлекается к ответственности:</w:t>
      </w:r>
      <w:r>
        <w:rPr>
          <w:rFonts w:ascii="Arial" w:hAnsi="Arial" w:cs="Arial"/>
          <w:color w:val="000000"/>
          <w:sz w:val="18"/>
          <w:szCs w:val="18"/>
        </w:rPr>
        <w:br/>
        <w:t>2.1. За ненадлежащее исполнение или неисполнение своих должностных обязанностей, предусмотренных настоящей должностной инструкцией - в пределах, установленных действующим трудовым законодательством Российской Федерации.</w:t>
      </w:r>
      <w:r>
        <w:rPr>
          <w:rFonts w:ascii="Arial" w:hAnsi="Arial" w:cs="Arial"/>
          <w:color w:val="000000"/>
          <w:sz w:val="18"/>
          <w:szCs w:val="18"/>
        </w:rPr>
        <w:br/>
        <w:t>2.2. За правонарушения, совершенные в процессе своей деятельности - в пределах, установленных действующим административным, уголовным и гражданским законодательством Российской Федерации.</w:t>
      </w:r>
      <w:r>
        <w:rPr>
          <w:rFonts w:ascii="Arial" w:hAnsi="Arial" w:cs="Arial"/>
          <w:color w:val="000000"/>
          <w:sz w:val="18"/>
          <w:szCs w:val="18"/>
        </w:rPr>
        <w:br/>
        <w:t>2.3. За причинение материального ущерба компании - в пределах, установленных действующим законодательством Российской Федерации.</w:t>
      </w:r>
    </w:p>
    <w:p w:rsidR="008908A4" w:rsidRDefault="008908A4" w:rsidP="008908A4">
      <w:pPr>
        <w:pStyle w:val="HTML"/>
        <w:rPr>
          <w:color w:val="000000"/>
        </w:rPr>
      </w:pPr>
      <w:r>
        <w:rPr>
          <w:color w:val="000000"/>
        </w:rPr>
        <w:t> с инструкцией ознакомлен:                             (инициалы, фамилия)</w:t>
      </w:r>
    </w:p>
    <w:p w:rsidR="008908A4" w:rsidRDefault="008908A4" w:rsidP="008908A4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_________________________</w:t>
      </w:r>
    </w:p>
    <w:p w:rsidR="008908A4" w:rsidRDefault="008908A4" w:rsidP="008908A4">
      <w:pPr>
        <w:pStyle w:val="HTML"/>
        <w:rPr>
          <w:color w:val="000000"/>
        </w:rPr>
      </w:pPr>
      <w:r>
        <w:rPr>
          <w:color w:val="000000"/>
        </w:rPr>
        <w:t>                                                         (подпись)</w:t>
      </w:r>
    </w:p>
    <w:p w:rsidR="008908A4" w:rsidRDefault="008908A4" w:rsidP="008908A4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"  " _____________2008г. </w:t>
      </w:r>
    </w:p>
    <w:p w:rsidR="008908A4" w:rsidRDefault="008908A4" w:rsidP="008908A4"/>
    <w:p w:rsidR="00846410" w:rsidRDefault="00846410"/>
    <w:sectPr w:rsidR="00846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CC" w:rsidRDefault="005C64CC" w:rsidP="0003468F">
      <w:r>
        <w:separator/>
      </w:r>
    </w:p>
  </w:endnote>
  <w:endnote w:type="continuationSeparator" w:id="0">
    <w:p w:rsidR="005C64CC" w:rsidRDefault="005C64CC" w:rsidP="000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8F" w:rsidRPr="00D512E3" w:rsidRDefault="0003468F" w:rsidP="00D51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3" w:rsidRPr="002479A9" w:rsidRDefault="00D512E3" w:rsidP="00D512E3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479A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2479A9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2479A9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2479A9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8F" w:rsidRPr="00D512E3" w:rsidRDefault="0003468F" w:rsidP="00D51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CC" w:rsidRDefault="005C64CC" w:rsidP="0003468F">
      <w:r>
        <w:separator/>
      </w:r>
    </w:p>
  </w:footnote>
  <w:footnote w:type="continuationSeparator" w:id="0">
    <w:p w:rsidR="005C64CC" w:rsidRDefault="005C64CC" w:rsidP="0003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8F" w:rsidRPr="00D512E3" w:rsidRDefault="0003468F" w:rsidP="00D51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8F" w:rsidRPr="00D512E3" w:rsidRDefault="0003468F" w:rsidP="00D512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8F" w:rsidRPr="00D512E3" w:rsidRDefault="0003468F" w:rsidP="00D51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8A4"/>
    <w:rsid w:val="0003468F"/>
    <w:rsid w:val="00170DB3"/>
    <w:rsid w:val="002479A9"/>
    <w:rsid w:val="003D72DA"/>
    <w:rsid w:val="005C64CC"/>
    <w:rsid w:val="00846410"/>
    <w:rsid w:val="008908A4"/>
    <w:rsid w:val="00D5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7A59FB-C06D-4730-9544-9B41AFB4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8908A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90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0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08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890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034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3468F"/>
    <w:rPr>
      <w:sz w:val="24"/>
      <w:szCs w:val="24"/>
    </w:rPr>
  </w:style>
  <w:style w:type="paragraph" w:styleId="a5">
    <w:name w:val="footer"/>
    <w:basedOn w:val="a"/>
    <w:link w:val="a6"/>
    <w:uiPriority w:val="99"/>
    <w:rsid w:val="00034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468F"/>
    <w:rPr>
      <w:sz w:val="24"/>
      <w:szCs w:val="24"/>
    </w:rPr>
  </w:style>
  <w:style w:type="character" w:styleId="a7">
    <w:name w:val="Hyperlink"/>
    <w:uiPriority w:val="99"/>
    <w:unhideWhenUsed/>
    <w:rsid w:val="00D512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39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9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4598</Characters>
  <Application>Microsoft Office Word</Application>
  <DocSecurity>0</DocSecurity>
  <Lines>93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УТВЕРЖДАЮ</vt:lpstr>
    </vt:vector>
  </TitlesOfParts>
  <Manager>formadoc.ru</Manager>
  <Company>formadoc.ru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системного администратора</dc:title>
  <dc:subject>Типовые должностные обязанности должностной инструкции системного администратора форма и пример, бесплатные рекомендации инструкторов по труду.</dc:subject>
  <dc:creator>formadoc.ru</dc:creator>
  <cp:keywords>Прочие, Работа, Должностные инструкции, Должностная инструкция системного администратора</cp:keywords>
  <dc:description>Типовые должностные обязанности должностной инструкции системного администратора форма и пример, бесплатные рекомендации инструкторов по труду.</dc:description>
  <cp:lastModifiedBy>formadoc.ru</cp:lastModifiedBy>
  <cp:revision>3</cp:revision>
  <cp:lastPrinted>2020-11-16T17:29:00Z</cp:lastPrinted>
  <dcterms:created xsi:type="dcterms:W3CDTF">2020-11-16T17:29:00Z</dcterms:created>
  <dcterms:modified xsi:type="dcterms:W3CDTF">2020-11-16T17:29:00Z</dcterms:modified>
  <cp:category>Прочие/Работа/Должностные инструкции/Должностная инструкция системного администратора</cp:category>
  <dc:language>Rus</dc:language>
  <cp:version>1.0</cp:version>
</cp:coreProperties>
</file>