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5C" w:rsidRPr="00F431AB" w:rsidRDefault="00176B5C" w:rsidP="00176B5C">
      <w:pPr>
        <w:pStyle w:val="Style1"/>
        <w:widowControl/>
        <w:spacing w:before="48"/>
        <w:ind w:right="-99"/>
        <w:rPr>
          <w:rStyle w:val="FontStyle20"/>
          <w:sz w:val="24"/>
          <w:szCs w:val="24"/>
        </w:rPr>
      </w:pPr>
      <w:bookmarkStart w:id="0" w:name="_GoBack"/>
      <w:bookmarkEnd w:id="0"/>
      <w:r w:rsidRPr="00F431AB">
        <w:rPr>
          <w:rStyle w:val="FontStyle20"/>
          <w:sz w:val="24"/>
          <w:szCs w:val="24"/>
        </w:rPr>
        <w:t>Д</w:t>
      </w:r>
      <w:r>
        <w:rPr>
          <w:rStyle w:val="FontStyle20"/>
          <w:sz w:val="24"/>
          <w:szCs w:val="24"/>
        </w:rPr>
        <w:t xml:space="preserve">оговор на </w:t>
      </w:r>
      <w:r w:rsidRPr="00EA2141">
        <w:rPr>
          <w:rStyle w:val="FontStyle20"/>
          <w:sz w:val="24"/>
          <w:szCs w:val="24"/>
        </w:rPr>
        <w:t>техническое</w:t>
      </w:r>
      <w:r>
        <w:rPr>
          <w:rStyle w:val="FontStyle20"/>
          <w:sz w:val="24"/>
          <w:szCs w:val="24"/>
        </w:rPr>
        <w:t xml:space="preserve"> обслуживание оборудования</w:t>
      </w:r>
    </w:p>
    <w:p w:rsidR="00176B5C" w:rsidRPr="00F431AB" w:rsidRDefault="00176B5C" w:rsidP="00176B5C">
      <w:pPr>
        <w:pStyle w:val="Style2"/>
        <w:widowControl/>
        <w:tabs>
          <w:tab w:val="left" w:pos="3253"/>
        </w:tabs>
        <w:spacing w:line="240" w:lineRule="exact"/>
        <w:jc w:val="left"/>
      </w:pPr>
      <w:r>
        <w:tab/>
      </w:r>
    </w:p>
    <w:p w:rsidR="00176B5C" w:rsidRPr="00F431AB" w:rsidRDefault="00176B5C" w:rsidP="00176B5C">
      <w:pPr>
        <w:pStyle w:val="Style2"/>
        <w:widowControl/>
        <w:tabs>
          <w:tab w:val="left" w:pos="7123"/>
        </w:tabs>
        <w:spacing w:before="29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г. Москва</w:t>
      </w:r>
      <w:r w:rsidRPr="00F431AB">
        <w:rPr>
          <w:rStyle w:val="FontStyle26"/>
          <w:sz w:val="24"/>
          <w:szCs w:val="24"/>
        </w:rPr>
        <w:tab/>
        <w:t xml:space="preserve">01 ноября </w:t>
      </w:r>
      <w:smartTag w:uri="urn:schemas-microsoft-com:office:smarttags" w:element="metricconverter">
        <w:smartTagPr>
          <w:attr w:name="ProductID" w:val="2014 г"/>
        </w:smartTagPr>
        <w:r w:rsidRPr="00F431AB">
          <w:rPr>
            <w:rStyle w:val="FontStyle26"/>
            <w:sz w:val="24"/>
            <w:szCs w:val="24"/>
          </w:rPr>
          <w:t>20</w:t>
        </w:r>
        <w:r>
          <w:rPr>
            <w:rStyle w:val="FontStyle26"/>
            <w:sz w:val="24"/>
            <w:szCs w:val="24"/>
          </w:rPr>
          <w:t>14</w:t>
        </w:r>
        <w:r w:rsidRPr="00F431AB">
          <w:rPr>
            <w:rStyle w:val="FontStyle26"/>
            <w:sz w:val="24"/>
            <w:szCs w:val="24"/>
          </w:rPr>
          <w:t xml:space="preserve"> г</w:t>
        </w:r>
      </w:smartTag>
      <w:r w:rsidRPr="00F431AB">
        <w:rPr>
          <w:rStyle w:val="FontStyle26"/>
          <w:sz w:val="24"/>
          <w:szCs w:val="24"/>
        </w:rPr>
        <w:t>.</w:t>
      </w:r>
    </w:p>
    <w:p w:rsidR="00176B5C" w:rsidRPr="00F431AB" w:rsidRDefault="00176B5C" w:rsidP="00176B5C">
      <w:pPr>
        <w:pStyle w:val="Style3"/>
        <w:widowControl/>
        <w:spacing w:line="240" w:lineRule="exact"/>
      </w:pPr>
    </w:p>
    <w:p w:rsidR="00176B5C" w:rsidRPr="00F431AB" w:rsidRDefault="00176B5C" w:rsidP="00176B5C">
      <w:pPr>
        <w:pStyle w:val="Style3"/>
        <w:widowControl/>
        <w:spacing w:before="19" w:line="250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ЗАО «Деловой Центр «Ле</w:t>
      </w:r>
      <w:r>
        <w:rPr>
          <w:rStyle w:val="FontStyle26"/>
          <w:sz w:val="24"/>
          <w:szCs w:val="24"/>
        </w:rPr>
        <w:t>фортовский</w:t>
      </w:r>
      <w:r w:rsidRPr="00F431AB">
        <w:rPr>
          <w:rStyle w:val="FontStyle26"/>
          <w:sz w:val="24"/>
          <w:szCs w:val="24"/>
        </w:rPr>
        <w:t xml:space="preserve">», </w:t>
      </w:r>
      <w:r>
        <w:rPr>
          <w:rStyle w:val="FontStyle26"/>
          <w:sz w:val="24"/>
          <w:szCs w:val="24"/>
        </w:rPr>
        <w:t>рассматриваемое в договоре как</w:t>
      </w:r>
      <w:r w:rsidRPr="00F431AB">
        <w:rPr>
          <w:rStyle w:val="FontStyle26"/>
          <w:sz w:val="24"/>
          <w:szCs w:val="24"/>
        </w:rPr>
        <w:t xml:space="preserve"> «Заказчик», в лице </w:t>
      </w:r>
      <w:r>
        <w:rPr>
          <w:rStyle w:val="FontStyle26"/>
          <w:sz w:val="24"/>
          <w:szCs w:val="24"/>
        </w:rPr>
        <w:t>управляющего</w:t>
      </w:r>
      <w:r w:rsidRPr="00F431AB">
        <w:rPr>
          <w:rStyle w:val="FontStyle26"/>
          <w:sz w:val="24"/>
          <w:szCs w:val="24"/>
        </w:rPr>
        <w:t xml:space="preserve"> директора </w:t>
      </w:r>
      <w:r>
        <w:rPr>
          <w:rStyle w:val="FontStyle26"/>
          <w:sz w:val="24"/>
          <w:szCs w:val="24"/>
        </w:rPr>
        <w:t>Матюйшева</w:t>
      </w:r>
      <w:r w:rsidRPr="00F431AB">
        <w:rPr>
          <w:rStyle w:val="FontStyle26"/>
          <w:sz w:val="24"/>
          <w:szCs w:val="24"/>
        </w:rPr>
        <w:t xml:space="preserve"> Александра Борисовича, действующего </w:t>
      </w:r>
      <w:r>
        <w:rPr>
          <w:rStyle w:val="FontStyle26"/>
          <w:sz w:val="24"/>
          <w:szCs w:val="24"/>
        </w:rPr>
        <w:t>в соответствии с доверенностью</w:t>
      </w:r>
      <w:r w:rsidRPr="00F431AB">
        <w:rPr>
          <w:rStyle w:val="FontStyle26"/>
          <w:sz w:val="24"/>
          <w:szCs w:val="24"/>
        </w:rPr>
        <w:t xml:space="preserve"> № </w:t>
      </w:r>
      <w:r>
        <w:rPr>
          <w:rStyle w:val="FontStyle26"/>
          <w:sz w:val="24"/>
          <w:szCs w:val="24"/>
        </w:rPr>
        <w:t>3396</w:t>
      </w:r>
      <w:r w:rsidRPr="00F431AB">
        <w:rPr>
          <w:rStyle w:val="FontStyle26"/>
          <w:sz w:val="24"/>
          <w:szCs w:val="24"/>
        </w:rPr>
        <w:t>2</w:t>
      </w:r>
      <w:r>
        <w:rPr>
          <w:rStyle w:val="FontStyle26"/>
          <w:sz w:val="24"/>
          <w:szCs w:val="24"/>
        </w:rPr>
        <w:t>/МАБ</w:t>
      </w:r>
      <w:r w:rsidRPr="00F431AB">
        <w:rPr>
          <w:rStyle w:val="FontStyle26"/>
          <w:sz w:val="24"/>
          <w:szCs w:val="24"/>
        </w:rPr>
        <w:t xml:space="preserve"> от 29.10.20</w:t>
      </w:r>
      <w:r>
        <w:rPr>
          <w:rStyle w:val="FontStyle26"/>
          <w:sz w:val="24"/>
          <w:szCs w:val="24"/>
        </w:rPr>
        <w:t>14</w:t>
      </w:r>
      <w:r w:rsidRPr="00F431AB">
        <w:rPr>
          <w:rStyle w:val="FontStyle26"/>
          <w:sz w:val="24"/>
          <w:szCs w:val="24"/>
        </w:rPr>
        <w:t>г.. с одной стороны, и ООО «Фото</w:t>
      </w:r>
      <w:r>
        <w:rPr>
          <w:rStyle w:val="FontStyle26"/>
          <w:sz w:val="24"/>
          <w:szCs w:val="24"/>
        </w:rPr>
        <w:t xml:space="preserve"> Кемп</w:t>
      </w:r>
      <w:r w:rsidRPr="00F431AB">
        <w:rPr>
          <w:rStyle w:val="FontStyle26"/>
          <w:sz w:val="24"/>
          <w:szCs w:val="24"/>
        </w:rPr>
        <w:t xml:space="preserve">». </w:t>
      </w:r>
      <w:r>
        <w:rPr>
          <w:rStyle w:val="FontStyle26"/>
          <w:sz w:val="24"/>
          <w:szCs w:val="24"/>
        </w:rPr>
        <w:t>рассматриваемое в договоре как</w:t>
      </w:r>
      <w:r w:rsidRPr="00F431AB">
        <w:rPr>
          <w:rStyle w:val="FontStyle26"/>
          <w:sz w:val="24"/>
          <w:szCs w:val="24"/>
        </w:rPr>
        <w:t xml:space="preserve"> «Подрядчик», в лице </w:t>
      </w:r>
      <w:r>
        <w:rPr>
          <w:rStyle w:val="FontStyle26"/>
          <w:sz w:val="24"/>
          <w:szCs w:val="24"/>
        </w:rPr>
        <w:t>управляющего</w:t>
      </w:r>
      <w:r w:rsidRPr="00F431AB">
        <w:rPr>
          <w:rStyle w:val="FontStyle26"/>
          <w:sz w:val="24"/>
          <w:szCs w:val="24"/>
        </w:rPr>
        <w:t xml:space="preserve"> директора </w:t>
      </w:r>
      <w:r>
        <w:rPr>
          <w:rStyle w:val="FontStyle26"/>
          <w:sz w:val="24"/>
          <w:szCs w:val="24"/>
        </w:rPr>
        <w:t>Батюковой</w:t>
      </w:r>
      <w:r w:rsidRPr="00F431AB">
        <w:rPr>
          <w:rStyle w:val="FontStyle26"/>
          <w:sz w:val="24"/>
          <w:szCs w:val="24"/>
        </w:rPr>
        <w:t xml:space="preserve"> Татьяны Владимировны, действующей на основании </w:t>
      </w:r>
      <w:r>
        <w:rPr>
          <w:rStyle w:val="FontStyle26"/>
          <w:sz w:val="24"/>
          <w:szCs w:val="24"/>
        </w:rPr>
        <w:t>договора управления</w:t>
      </w:r>
      <w:r w:rsidRPr="00F431AB">
        <w:rPr>
          <w:rStyle w:val="FontStyle26"/>
          <w:sz w:val="24"/>
          <w:szCs w:val="24"/>
        </w:rPr>
        <w:t xml:space="preserve">, с другой стороны, заключили настоящий </w:t>
      </w:r>
      <w:r>
        <w:rPr>
          <w:rStyle w:val="FontStyle26"/>
          <w:sz w:val="24"/>
          <w:szCs w:val="24"/>
        </w:rPr>
        <w:t>д</w:t>
      </w:r>
      <w:r w:rsidRPr="00F431AB">
        <w:rPr>
          <w:rStyle w:val="FontStyle26"/>
          <w:sz w:val="24"/>
          <w:szCs w:val="24"/>
        </w:rPr>
        <w:t>оговор</w:t>
      </w:r>
      <w:r>
        <w:rPr>
          <w:rStyle w:val="FontStyle26"/>
          <w:sz w:val="24"/>
          <w:szCs w:val="24"/>
        </w:rPr>
        <w:t xml:space="preserve"> на техническое обслуживание оборудования</w:t>
      </w:r>
      <w:r w:rsidRPr="00F431AB">
        <w:rPr>
          <w:rStyle w:val="FontStyle26"/>
          <w:sz w:val="24"/>
          <w:szCs w:val="24"/>
        </w:rPr>
        <w:t xml:space="preserve"> о нижеследующем: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19" w:line="250" w:lineRule="exac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1. Предмет Договора.</w:t>
      </w:r>
    </w:p>
    <w:p w:rsidR="00176B5C" w:rsidRPr="00F431AB" w:rsidRDefault="00176B5C" w:rsidP="00176B5C">
      <w:pPr>
        <w:pStyle w:val="Style3"/>
        <w:widowControl/>
        <w:spacing w:line="250" w:lineRule="exact"/>
        <w:ind w:firstLine="754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1.1. «Заказчик» поручает, а «Подрядчик» принимает на себя обязанность по техническому обслуживанию </w:t>
      </w:r>
      <w:r>
        <w:rPr>
          <w:rStyle w:val="FontStyle26"/>
          <w:sz w:val="24"/>
          <w:szCs w:val="24"/>
        </w:rPr>
        <w:t xml:space="preserve">оборудования в </w:t>
      </w:r>
      <w:r w:rsidRPr="00F431AB">
        <w:rPr>
          <w:rStyle w:val="FontStyle26"/>
          <w:sz w:val="24"/>
          <w:szCs w:val="24"/>
        </w:rPr>
        <w:t>помещени</w:t>
      </w:r>
      <w:r>
        <w:rPr>
          <w:rStyle w:val="FontStyle26"/>
          <w:sz w:val="24"/>
          <w:szCs w:val="24"/>
        </w:rPr>
        <w:t>ях</w:t>
      </w:r>
      <w:r w:rsidRPr="00F431AB">
        <w:rPr>
          <w:rStyle w:val="FontStyle26"/>
          <w:sz w:val="24"/>
          <w:szCs w:val="24"/>
        </w:rPr>
        <w:t xml:space="preserve"> здания по адресу: 125167, 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г.Москва. Ленин</w:t>
      </w:r>
      <w:r>
        <w:rPr>
          <w:rStyle w:val="FontStyle26"/>
          <w:sz w:val="24"/>
          <w:szCs w:val="24"/>
        </w:rPr>
        <w:t>ский</w:t>
      </w:r>
      <w:r w:rsidRPr="00F431AB">
        <w:rPr>
          <w:rStyle w:val="FontStyle26"/>
          <w:sz w:val="24"/>
          <w:szCs w:val="24"/>
        </w:rPr>
        <w:t xml:space="preserve"> проспект, дом </w:t>
      </w:r>
      <w:r>
        <w:rPr>
          <w:rStyle w:val="FontStyle26"/>
          <w:sz w:val="24"/>
          <w:szCs w:val="24"/>
        </w:rPr>
        <w:t>63</w:t>
      </w:r>
      <w:r w:rsidRPr="00F431AB">
        <w:rPr>
          <w:rStyle w:val="FontStyle26"/>
          <w:sz w:val="24"/>
          <w:szCs w:val="24"/>
        </w:rPr>
        <w:t xml:space="preserve">. строение 2 общей площадью </w:t>
      </w:r>
      <w:smartTag w:uri="urn:schemas-microsoft-com:office:smarttags" w:element="metricconverter">
        <w:smartTagPr>
          <w:attr w:name="ProductID" w:val="4612,4 м"/>
        </w:smartTagPr>
        <w:r w:rsidRPr="00F431AB">
          <w:rPr>
            <w:rStyle w:val="FontStyle26"/>
            <w:sz w:val="24"/>
            <w:szCs w:val="24"/>
          </w:rPr>
          <w:t>4</w:t>
        </w:r>
        <w:r>
          <w:rPr>
            <w:rStyle w:val="FontStyle26"/>
            <w:sz w:val="24"/>
            <w:szCs w:val="24"/>
          </w:rPr>
          <w:t>6</w:t>
        </w:r>
        <w:r w:rsidRPr="00F431AB">
          <w:rPr>
            <w:rStyle w:val="FontStyle26"/>
            <w:sz w:val="24"/>
            <w:szCs w:val="24"/>
          </w:rPr>
          <w:t>12,4 м</w:t>
        </w:r>
      </w:smartTag>
      <w:r>
        <w:rPr>
          <w:rStyle w:val="FontStyle26"/>
          <w:sz w:val="24"/>
          <w:szCs w:val="24"/>
        </w:rPr>
        <w:t>,</w:t>
      </w:r>
      <w:r w:rsidRPr="00F431AB">
        <w:rPr>
          <w:rStyle w:val="FontStyle26"/>
          <w:sz w:val="24"/>
          <w:szCs w:val="24"/>
        </w:rPr>
        <w:t xml:space="preserve"> принадлежащих «Заказчику» на праве собственности (Свидетельство о государственн</w:t>
      </w:r>
      <w:r>
        <w:rPr>
          <w:rStyle w:val="FontStyle26"/>
          <w:sz w:val="24"/>
          <w:szCs w:val="24"/>
        </w:rPr>
        <w:t>ой регистрации права Серия 77 АЕ</w:t>
      </w:r>
      <w:r w:rsidRPr="00F431AB">
        <w:rPr>
          <w:rStyle w:val="FontStyle26"/>
          <w:sz w:val="24"/>
          <w:szCs w:val="24"/>
        </w:rPr>
        <w:t xml:space="preserve"> 83</w:t>
      </w:r>
      <w:r>
        <w:rPr>
          <w:rStyle w:val="FontStyle26"/>
          <w:sz w:val="24"/>
          <w:szCs w:val="24"/>
        </w:rPr>
        <w:t>6</w:t>
      </w:r>
      <w:r w:rsidRPr="00F431AB">
        <w:rPr>
          <w:rStyle w:val="FontStyle26"/>
          <w:sz w:val="24"/>
          <w:szCs w:val="24"/>
        </w:rPr>
        <w:t>0258 от 23.10.20</w:t>
      </w:r>
      <w:r>
        <w:rPr>
          <w:rStyle w:val="FontStyle26"/>
          <w:sz w:val="24"/>
          <w:szCs w:val="24"/>
        </w:rPr>
        <w:t>14</w:t>
      </w:r>
      <w:r w:rsidRPr="00F431AB">
        <w:rPr>
          <w:rStyle w:val="FontStyle26"/>
          <w:sz w:val="24"/>
          <w:szCs w:val="24"/>
        </w:rPr>
        <w:t xml:space="preserve"> г.; Свидетельство о государственной регистрации права Серия 77 А</w:t>
      </w:r>
      <w:r>
        <w:rPr>
          <w:rStyle w:val="FontStyle26"/>
          <w:sz w:val="24"/>
          <w:szCs w:val="24"/>
        </w:rPr>
        <w:t>Е</w:t>
      </w:r>
      <w:r w:rsidRPr="00F431AB">
        <w:rPr>
          <w:rStyle w:val="FontStyle26"/>
          <w:sz w:val="24"/>
          <w:szCs w:val="24"/>
        </w:rPr>
        <w:t xml:space="preserve"> 921</w:t>
      </w:r>
      <w:r>
        <w:rPr>
          <w:rStyle w:val="FontStyle26"/>
          <w:sz w:val="24"/>
          <w:szCs w:val="24"/>
        </w:rPr>
        <w:t>4</w:t>
      </w:r>
      <w:r w:rsidRPr="00F431AB">
        <w:rPr>
          <w:rStyle w:val="FontStyle26"/>
          <w:sz w:val="24"/>
          <w:szCs w:val="24"/>
        </w:rPr>
        <w:t>607 от 09.10.20</w:t>
      </w:r>
      <w:r>
        <w:rPr>
          <w:rStyle w:val="FontStyle26"/>
          <w:sz w:val="24"/>
          <w:szCs w:val="24"/>
        </w:rPr>
        <w:t>14</w:t>
      </w:r>
      <w:r w:rsidRPr="00F431AB">
        <w:rPr>
          <w:rStyle w:val="FontStyle26"/>
          <w:sz w:val="24"/>
          <w:szCs w:val="24"/>
        </w:rPr>
        <w:t xml:space="preserve"> г.; Свидетельство о государственной регистрации права Серия 77 А</w:t>
      </w:r>
      <w:r>
        <w:rPr>
          <w:rStyle w:val="FontStyle26"/>
          <w:sz w:val="24"/>
          <w:szCs w:val="24"/>
        </w:rPr>
        <w:t>Р</w:t>
      </w:r>
      <w:r w:rsidRPr="00F431AB">
        <w:rPr>
          <w:rStyle w:val="FontStyle26"/>
          <w:sz w:val="24"/>
          <w:szCs w:val="24"/>
        </w:rPr>
        <w:t xml:space="preserve"> 92</w:t>
      </w:r>
      <w:r>
        <w:rPr>
          <w:rStyle w:val="FontStyle26"/>
          <w:sz w:val="24"/>
          <w:szCs w:val="24"/>
        </w:rPr>
        <w:t>3</w:t>
      </w:r>
      <w:r w:rsidRPr="00F431AB">
        <w:rPr>
          <w:rStyle w:val="FontStyle26"/>
          <w:sz w:val="24"/>
          <w:szCs w:val="24"/>
        </w:rPr>
        <w:t>1610 от 09.10.20</w:t>
      </w:r>
      <w:r>
        <w:rPr>
          <w:rStyle w:val="FontStyle26"/>
          <w:sz w:val="24"/>
          <w:szCs w:val="24"/>
        </w:rPr>
        <w:t>14</w:t>
      </w:r>
      <w:r w:rsidRPr="00F431AB">
        <w:rPr>
          <w:rStyle w:val="FontStyle26"/>
          <w:sz w:val="24"/>
          <w:szCs w:val="24"/>
        </w:rPr>
        <w:t xml:space="preserve"> г.). Под техническим обслуживанием здания следует понимать:</w:t>
      </w:r>
    </w:p>
    <w:p w:rsidR="00176B5C" w:rsidRPr="00F431AB" w:rsidRDefault="00176B5C" w:rsidP="00176B5C">
      <w:pPr>
        <w:pStyle w:val="Style3"/>
        <w:widowControl/>
        <w:spacing w:before="5" w:line="250" w:lineRule="exact"/>
        <w:ind w:left="792" w:firstLine="0"/>
        <w:jc w:val="left"/>
        <w:rPr>
          <w:rStyle w:val="FontStyle26"/>
          <w:sz w:val="24"/>
          <w:szCs w:val="24"/>
          <w:lang w:eastAsia="en-US"/>
        </w:rPr>
      </w:pPr>
      <w:r w:rsidRPr="00F431AB">
        <w:rPr>
          <w:rStyle w:val="FontStyle26"/>
          <w:sz w:val="24"/>
          <w:szCs w:val="24"/>
          <w:lang w:eastAsia="en-US"/>
        </w:rPr>
        <w:t>1.1.1 .Эксплуатация и техническое обслуживание инженерных систем и оборудования.</w:t>
      </w:r>
    </w:p>
    <w:p w:rsidR="00176B5C" w:rsidRDefault="00176B5C" w:rsidP="00176B5C">
      <w:pPr>
        <w:pStyle w:val="Style6"/>
        <w:widowControl/>
        <w:ind w:left="1134" w:right="752" w:hanging="230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Согл</w:t>
      </w:r>
      <w:r>
        <w:rPr>
          <w:rStyle w:val="FontStyle26"/>
          <w:sz w:val="24"/>
          <w:szCs w:val="24"/>
        </w:rPr>
        <w:t>асно Приложению №</w:t>
      </w:r>
      <w:r w:rsidRPr="00F431AB">
        <w:rPr>
          <w:rStyle w:val="FontStyle26"/>
          <w:sz w:val="24"/>
          <w:szCs w:val="24"/>
        </w:rPr>
        <w:t xml:space="preserve"> 1:</w:t>
      </w:r>
    </w:p>
    <w:p w:rsidR="00176B5C" w:rsidRDefault="00176B5C" w:rsidP="00176B5C">
      <w:pPr>
        <w:pStyle w:val="Style6"/>
        <w:widowControl/>
        <w:ind w:left="1134" w:right="752" w:hanging="230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</w:t>
      </w:r>
      <w:r w:rsidRPr="00F431AB">
        <w:rPr>
          <w:rStyle w:val="FontStyle26"/>
          <w:sz w:val="24"/>
          <w:szCs w:val="24"/>
        </w:rPr>
        <w:t xml:space="preserve"> проведение осмотров,</w:t>
      </w:r>
    </w:p>
    <w:p w:rsidR="00176B5C" w:rsidRDefault="00176B5C" w:rsidP="00176B5C">
      <w:pPr>
        <w:pStyle w:val="Style6"/>
        <w:widowControl/>
        <w:ind w:left="1134" w:right="752" w:hanging="230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</w:t>
      </w:r>
      <w:r w:rsidRPr="00F431AB">
        <w:rPr>
          <w:rStyle w:val="FontStyle26"/>
          <w:sz w:val="24"/>
          <w:szCs w:val="24"/>
        </w:rPr>
        <w:t xml:space="preserve">проведение </w:t>
      </w:r>
      <w:r>
        <w:rPr>
          <w:rStyle w:val="FontStyle26"/>
          <w:sz w:val="24"/>
          <w:szCs w:val="24"/>
        </w:rPr>
        <w:t>п</w:t>
      </w:r>
      <w:r w:rsidRPr="00F431AB">
        <w:rPr>
          <w:rStyle w:val="FontStyle26"/>
          <w:sz w:val="24"/>
          <w:szCs w:val="24"/>
        </w:rPr>
        <w:t>ланово-предупредительных и текущих ремонтов,</w:t>
      </w:r>
    </w:p>
    <w:p w:rsidR="00176B5C" w:rsidRPr="00F431AB" w:rsidRDefault="00176B5C" w:rsidP="00176B5C">
      <w:pPr>
        <w:pStyle w:val="Style6"/>
        <w:widowControl/>
        <w:ind w:left="1134" w:right="752" w:hanging="230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</w:t>
      </w:r>
      <w:r w:rsidRPr="00F431AB">
        <w:rPr>
          <w:rStyle w:val="FontStyle26"/>
          <w:sz w:val="24"/>
          <w:szCs w:val="24"/>
        </w:rPr>
        <w:t>устранение аварийных ситуаций и их последствий в зоне ответственности согласно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Приложению № 2.</w:t>
      </w:r>
    </w:p>
    <w:p w:rsidR="00176B5C" w:rsidRDefault="00176B5C" w:rsidP="00176B5C">
      <w:pPr>
        <w:pStyle w:val="Style9"/>
        <w:widowControl/>
        <w:tabs>
          <w:tab w:val="left" w:pos="1152"/>
        </w:tabs>
        <w:spacing w:line="250" w:lineRule="exact"/>
        <w:ind w:left="634" w:firstLine="0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1.1.2.</w:t>
      </w:r>
      <w:r w:rsidRPr="00F431AB">
        <w:rPr>
          <w:rStyle w:val="FontStyle26"/>
          <w:sz w:val="24"/>
          <w:szCs w:val="24"/>
        </w:rPr>
        <w:tab/>
        <w:t>Обслуживание строительных конструкций:</w:t>
      </w:r>
    </w:p>
    <w:p w:rsidR="00176B5C" w:rsidRPr="00F431AB" w:rsidRDefault="00176B5C" w:rsidP="00176B5C">
      <w:pPr>
        <w:pStyle w:val="Style10"/>
        <w:widowControl/>
        <w:spacing w:before="5"/>
        <w:ind w:left="1114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- </w:t>
      </w:r>
      <w:r w:rsidRPr="00F431AB">
        <w:rPr>
          <w:rStyle w:val="FontStyle26"/>
          <w:sz w:val="24"/>
          <w:szCs w:val="24"/>
        </w:rPr>
        <w:t>проведение систематических осмотров строительных конструкций и элементов здания для установления возможных причин возникновения дефектов и выработки мер по их устранению;</w:t>
      </w:r>
    </w:p>
    <w:p w:rsidR="00176B5C" w:rsidRPr="00F431AB" w:rsidRDefault="00176B5C" w:rsidP="00176B5C">
      <w:pPr>
        <w:pStyle w:val="Style10"/>
        <w:widowControl/>
        <w:spacing w:before="5"/>
        <w:ind w:left="1118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планирование и организация текущих и капитальных ремонтов.</w:t>
      </w:r>
    </w:p>
    <w:p w:rsidR="00176B5C" w:rsidRPr="00F431AB" w:rsidRDefault="00176B5C" w:rsidP="00176B5C">
      <w:pPr>
        <w:pStyle w:val="Style9"/>
        <w:widowControl/>
        <w:tabs>
          <w:tab w:val="left" w:pos="1286"/>
        </w:tabs>
        <w:spacing w:line="250" w:lineRule="exact"/>
        <w:ind w:left="1152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1.1.3.</w:t>
      </w:r>
      <w:r w:rsidRPr="00F431AB">
        <w:rPr>
          <w:rStyle w:val="FontStyle26"/>
          <w:sz w:val="24"/>
          <w:szCs w:val="24"/>
        </w:rPr>
        <w:tab/>
        <w:t>Уборка   внутренних   помещений   общего   пользования,   двора,   автостоянки,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территории, прилегающей к зданию.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14" w:line="250" w:lineRule="exac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2. Нормативная база.</w:t>
      </w:r>
    </w:p>
    <w:p w:rsidR="00176B5C" w:rsidRPr="00F431AB" w:rsidRDefault="00176B5C" w:rsidP="00176B5C">
      <w:pPr>
        <w:pStyle w:val="Style7"/>
        <w:widowControl/>
        <w:spacing w:line="250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2.1. При исполнении Договора Стороны руководствуются действующим законодательством Российской Федерации, Строительными нормами, правилами, стандартами.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34" w:line="250" w:lineRule="exac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3. Стоимость Договора.</w:t>
      </w:r>
    </w:p>
    <w:p w:rsidR="00176B5C" w:rsidRDefault="00176B5C" w:rsidP="00176B5C">
      <w:pPr>
        <w:pStyle w:val="Style4"/>
        <w:widowControl/>
        <w:tabs>
          <w:tab w:val="left" w:pos="1037"/>
        </w:tabs>
        <w:spacing w:before="5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3.1.</w:t>
      </w:r>
      <w:r w:rsidRPr="00F431AB">
        <w:rPr>
          <w:rStyle w:val="FontStyle26"/>
          <w:sz w:val="24"/>
          <w:szCs w:val="24"/>
        </w:rPr>
        <w:tab/>
      </w:r>
      <w:r>
        <w:rPr>
          <w:rStyle w:val="FontStyle26"/>
          <w:sz w:val="24"/>
          <w:szCs w:val="24"/>
        </w:rPr>
        <w:t>Стоимость д</w:t>
      </w:r>
      <w:r w:rsidRPr="00F431AB">
        <w:rPr>
          <w:rStyle w:val="FontStyle26"/>
          <w:sz w:val="24"/>
          <w:szCs w:val="24"/>
        </w:rPr>
        <w:t>оговора</w:t>
      </w:r>
      <w:r>
        <w:rPr>
          <w:rStyle w:val="FontStyle26"/>
          <w:sz w:val="24"/>
          <w:szCs w:val="24"/>
        </w:rPr>
        <w:t xml:space="preserve"> на техническое обслуживание оборудования</w:t>
      </w:r>
      <w:r w:rsidRPr="00F431AB">
        <w:rPr>
          <w:rStyle w:val="FontStyle26"/>
          <w:sz w:val="24"/>
          <w:szCs w:val="24"/>
        </w:rPr>
        <w:t xml:space="preserve"> определяется Протоколом согласования цены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, прилагаемым</w:t>
      </w:r>
      <w:r>
        <w:rPr>
          <w:rStyle w:val="FontStyle26"/>
          <w:sz w:val="24"/>
          <w:szCs w:val="24"/>
        </w:rPr>
        <w:t xml:space="preserve"> к настоящему </w:t>
      </w:r>
      <w:r w:rsidRPr="00F431AB">
        <w:rPr>
          <w:rStyle w:val="FontStyle26"/>
          <w:sz w:val="24"/>
          <w:szCs w:val="24"/>
        </w:rPr>
        <w:t>Договору (Приложение № 3)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и включает в себя все затраты «Подрядчика».</w:t>
      </w:r>
    </w:p>
    <w:p w:rsidR="00176B5C" w:rsidRPr="00F431AB" w:rsidRDefault="00176B5C" w:rsidP="00176B5C">
      <w:pPr>
        <w:pStyle w:val="Style4"/>
        <w:widowControl/>
        <w:tabs>
          <w:tab w:val="left" w:pos="1037"/>
        </w:tabs>
        <w:spacing w:before="5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3.2.</w:t>
      </w:r>
      <w:r w:rsidRPr="00F431AB">
        <w:rPr>
          <w:rStyle w:val="FontStyle26"/>
          <w:sz w:val="24"/>
          <w:szCs w:val="24"/>
        </w:rPr>
        <w:tab/>
        <w:t>В процессе эксплуатации при необходимости выполнения работ, не</w:t>
      </w:r>
      <w:r w:rsidRPr="00F431AB">
        <w:rPr>
          <w:rStyle w:val="FontStyle26"/>
          <w:sz w:val="24"/>
          <w:szCs w:val="24"/>
        </w:rPr>
        <w:br/>
        <w:t>предусмотренных Договором и приложениями к настоящему Договору, «Подрядчик»выполняет эти работы за отдельную плату по дополнительному соглашению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Сторон,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заключенному до выполнения работ.</w:t>
      </w:r>
    </w:p>
    <w:p w:rsidR="00176B5C" w:rsidRPr="00F431AB" w:rsidRDefault="00176B5C" w:rsidP="00176B5C">
      <w:pPr>
        <w:pStyle w:val="Style4"/>
        <w:widowControl/>
        <w:tabs>
          <w:tab w:val="left" w:pos="974"/>
        </w:tabs>
        <w:ind w:firstLine="57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3.3.</w:t>
      </w:r>
      <w:r w:rsidRPr="00F431AB">
        <w:rPr>
          <w:rStyle w:val="FontStyle26"/>
          <w:sz w:val="24"/>
          <w:szCs w:val="24"/>
        </w:rPr>
        <w:tab/>
        <w:t>Стороны, в случае необходимости, могут отдельными приложениями к настоящему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Договору устанавливать договорную цену за отдельные виды и этапы работ,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оказываемых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дополнительно.</w:t>
      </w:r>
    </w:p>
    <w:p w:rsidR="00176B5C" w:rsidRPr="00F431AB" w:rsidRDefault="00176B5C" w:rsidP="00176B5C">
      <w:pPr>
        <w:pStyle w:val="Style3"/>
        <w:widowControl/>
        <w:spacing w:before="5" w:line="250" w:lineRule="exact"/>
        <w:ind w:firstLine="69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3.4. Договоры на техническое обслуживание (Приложение № 4) должны быть заключены от имени «Подрядчика» (копии договоров «Подрядчик» предоставляет в течение 3 (трех) рабочих дней с даты заключения договоров) и у «Заказчика» возникает обязанность возместить «Подрядчику» расходы, которые </w:t>
      </w:r>
      <w:r w:rsidRPr="00F431AB">
        <w:rPr>
          <w:rStyle w:val="FontStyle26"/>
          <w:sz w:val="24"/>
          <w:szCs w:val="24"/>
        </w:rPr>
        <w:lastRenderedPageBreak/>
        <w:t>«Подрядчик» понес по вышеуказанным договорам, за исключением расходов, связанных с их заключением.</w:t>
      </w:r>
    </w:p>
    <w:p w:rsidR="00176B5C" w:rsidRPr="00F431AB" w:rsidRDefault="00176B5C" w:rsidP="00176B5C">
      <w:pPr>
        <w:pStyle w:val="Style7"/>
        <w:widowControl/>
        <w:spacing w:line="250" w:lineRule="exact"/>
        <w:ind w:firstLine="552"/>
        <w:rPr>
          <w:rStyle w:val="FontStyle21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«Заказчик» возмещает «Подрядчику» все расходы в размере % от расходов, указанных в Приложении № 4. которые «Подрядчик» понес или должен будет понести согласно вышеупомянутым договорам и выставленным на их основании счетам. Размер оплаты определяется «Подрядчиком» на основании выставленных в его адрес счетов (платежных требований) на оплату, составленных на основе согласованных смет и сметных расчетов, с обязательным   приложением  актов  выполненных  работ,   проектной  документации  (при наличии), согласованной с «Заказчиком» до выполнении работ и иных документов подтверждающих объем и качество выполненных работ и оказанных услуг. После получения счетов-фактур по договорам по фактически понесенным затратам «Подрядчик» передает «Заказчику» копии вышеназванных счетов-фактур, а также оригиналы счетов-фактур от своего имени в размере % от фактически понесенных расходов, указанных в Приложении </w:t>
      </w:r>
      <w:r w:rsidRPr="00F431AB">
        <w:rPr>
          <w:rStyle w:val="FontStyle21"/>
          <w:sz w:val="24"/>
          <w:szCs w:val="24"/>
        </w:rPr>
        <w:t>№4.</w:t>
      </w:r>
    </w:p>
    <w:p w:rsidR="00176B5C" w:rsidRPr="00F431AB" w:rsidRDefault="00176B5C" w:rsidP="00176B5C">
      <w:pPr>
        <w:pStyle w:val="Style7"/>
        <w:widowControl/>
        <w:spacing w:before="5" w:line="250" w:lineRule="exact"/>
        <w:ind w:firstLine="557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Оплата (возмещение расходов) производится «Заказчиком» на основании выставленных «Подрядчиком» счетов, указанных во втором абзаце п. </w:t>
      </w:r>
      <w:r w:rsidRPr="00F431AB">
        <w:rPr>
          <w:rStyle w:val="FontStyle21"/>
          <w:sz w:val="24"/>
          <w:szCs w:val="24"/>
        </w:rPr>
        <w:t xml:space="preserve">3.4. </w:t>
      </w:r>
      <w:r w:rsidRPr="00F431AB">
        <w:rPr>
          <w:rStyle w:val="FontStyle26"/>
          <w:sz w:val="24"/>
          <w:szCs w:val="24"/>
        </w:rPr>
        <w:t xml:space="preserve">документов и счетов-фактур с приложением копий счетов и счетов-фактур, выставленных субподрядчиками </w:t>
      </w:r>
      <w:r w:rsidRPr="00F431AB">
        <w:rPr>
          <w:rStyle w:val="FontStyle21"/>
          <w:sz w:val="24"/>
          <w:szCs w:val="24"/>
        </w:rPr>
        <w:t xml:space="preserve">за </w:t>
      </w:r>
      <w:r w:rsidRPr="00F431AB">
        <w:rPr>
          <w:rStyle w:val="FontStyle26"/>
          <w:sz w:val="24"/>
          <w:szCs w:val="24"/>
        </w:rPr>
        <w:t>предоставленные услуги.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43" w:line="250" w:lineRule="exac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 xml:space="preserve">Статья </w:t>
      </w:r>
      <w:r w:rsidRPr="00F431AB">
        <w:rPr>
          <w:rStyle w:val="FontStyle26"/>
          <w:sz w:val="24"/>
          <w:szCs w:val="24"/>
        </w:rPr>
        <w:t xml:space="preserve">4. </w:t>
      </w:r>
      <w:r w:rsidRPr="00F431AB">
        <w:rPr>
          <w:rStyle w:val="FontStyle20"/>
          <w:sz w:val="24"/>
          <w:szCs w:val="24"/>
        </w:rPr>
        <w:t>Порядок и условия расчетов и платежей.</w:t>
      </w:r>
    </w:p>
    <w:p w:rsidR="00176B5C" w:rsidRPr="00F431AB" w:rsidRDefault="00176B5C" w:rsidP="00176B5C">
      <w:pPr>
        <w:pStyle w:val="Style4"/>
        <w:widowControl/>
        <w:tabs>
          <w:tab w:val="left" w:pos="1152"/>
        </w:tabs>
        <w:ind w:firstLine="562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4.1.</w:t>
      </w:r>
      <w:r w:rsidRPr="00F431AB">
        <w:rPr>
          <w:rStyle w:val="FontStyle26"/>
          <w:sz w:val="24"/>
          <w:szCs w:val="24"/>
        </w:rPr>
        <w:tab/>
        <w:t>О</w:t>
      </w:r>
      <w:r>
        <w:rPr>
          <w:rStyle w:val="FontStyle26"/>
          <w:sz w:val="24"/>
          <w:szCs w:val="24"/>
        </w:rPr>
        <w:t>плата выполненных «Подрядчиком»</w:t>
      </w:r>
      <w:r w:rsidRPr="00F431AB">
        <w:rPr>
          <w:rStyle w:val="FontStyle26"/>
          <w:sz w:val="24"/>
          <w:szCs w:val="24"/>
        </w:rPr>
        <w:t xml:space="preserve"> и принятых «Заказчиком» работ</w:t>
      </w:r>
      <w:r w:rsidRPr="00F431AB">
        <w:rPr>
          <w:rStyle w:val="FontStyle26"/>
          <w:sz w:val="24"/>
          <w:szCs w:val="24"/>
        </w:rPr>
        <w:br/>
        <w:t>осуществляется «Заказчиком» ежемесячно, посредством перечисления денежных средств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1"/>
          <w:sz w:val="24"/>
          <w:szCs w:val="24"/>
        </w:rPr>
        <w:t>на</w:t>
      </w:r>
      <w:r>
        <w:rPr>
          <w:rStyle w:val="FontStyle21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счет «Подрядчика».</w:t>
      </w:r>
    </w:p>
    <w:p w:rsidR="00176B5C" w:rsidRPr="00F431AB" w:rsidRDefault="00176B5C" w:rsidP="00176B5C">
      <w:pPr>
        <w:pStyle w:val="Style4"/>
        <w:widowControl/>
        <w:tabs>
          <w:tab w:val="left" w:pos="1037"/>
        </w:tabs>
        <w:spacing w:before="5"/>
        <w:ind w:firstLine="562"/>
        <w:jc w:val="left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>4.2.</w:t>
      </w:r>
      <w:r w:rsidRPr="00F431AB">
        <w:rPr>
          <w:rStyle w:val="FontStyle21"/>
          <w:sz w:val="24"/>
          <w:szCs w:val="24"/>
        </w:rPr>
        <w:tab/>
      </w:r>
      <w:r w:rsidRPr="00F431AB">
        <w:rPr>
          <w:rStyle w:val="FontStyle26"/>
          <w:sz w:val="24"/>
          <w:szCs w:val="24"/>
        </w:rPr>
        <w:t xml:space="preserve">«Подрядчик» ежемесячно не позднее </w:t>
      </w:r>
      <w:r w:rsidRPr="00F431AB">
        <w:rPr>
          <w:rStyle w:val="FontStyle21"/>
          <w:sz w:val="24"/>
          <w:szCs w:val="24"/>
        </w:rPr>
        <w:t xml:space="preserve">5 </w:t>
      </w:r>
      <w:r w:rsidRPr="00F431AB">
        <w:rPr>
          <w:rStyle w:val="FontStyle26"/>
          <w:sz w:val="24"/>
          <w:szCs w:val="24"/>
        </w:rPr>
        <w:t>(пятого) числа месяца следующего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1"/>
          <w:sz w:val="24"/>
          <w:szCs w:val="24"/>
        </w:rPr>
        <w:t>за</w:t>
      </w:r>
      <w:r>
        <w:rPr>
          <w:rStyle w:val="FontStyle21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отчетным предоставляет «Заказчику» Акт выполненных работ. «Заказчик» обязуется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производить оплату работ «Подрядчика» в течение </w:t>
      </w:r>
      <w:r w:rsidRPr="00F431AB">
        <w:rPr>
          <w:rStyle w:val="FontStyle21"/>
          <w:sz w:val="24"/>
          <w:szCs w:val="24"/>
        </w:rPr>
        <w:t xml:space="preserve">5 </w:t>
      </w:r>
      <w:r w:rsidRPr="00F431AB">
        <w:rPr>
          <w:rStyle w:val="FontStyle26"/>
          <w:sz w:val="24"/>
          <w:szCs w:val="24"/>
        </w:rPr>
        <w:t>(пяти) рабочих дней с момента (даты)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подписания в соответствии с п. </w:t>
      </w:r>
      <w:r w:rsidRPr="00F431AB">
        <w:rPr>
          <w:rStyle w:val="FontStyle21"/>
          <w:sz w:val="24"/>
          <w:szCs w:val="24"/>
        </w:rPr>
        <w:t xml:space="preserve">6.2. </w:t>
      </w:r>
      <w:r w:rsidRPr="00F431AB">
        <w:rPr>
          <w:rStyle w:val="FontStyle26"/>
          <w:sz w:val="24"/>
          <w:szCs w:val="24"/>
        </w:rPr>
        <w:t>настоящего договора Акта выполненных работ. Счета,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выставленные в соответствии с п. </w:t>
      </w:r>
      <w:r w:rsidRPr="00F431AB">
        <w:rPr>
          <w:rStyle w:val="FontStyle21"/>
          <w:sz w:val="24"/>
          <w:szCs w:val="24"/>
        </w:rPr>
        <w:t xml:space="preserve">3.4. </w:t>
      </w:r>
      <w:r w:rsidRPr="00F431AB">
        <w:rPr>
          <w:rStyle w:val="FontStyle26"/>
          <w:sz w:val="24"/>
          <w:szCs w:val="24"/>
        </w:rPr>
        <w:t>«Заказчик» оплачивает в пятидневный срок с момента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получения, при соблюдении «Подрядчиком» условий п. </w:t>
      </w:r>
      <w:r w:rsidRPr="00F431AB">
        <w:rPr>
          <w:rStyle w:val="FontStyle21"/>
          <w:sz w:val="24"/>
          <w:szCs w:val="24"/>
        </w:rPr>
        <w:t xml:space="preserve">3.4. </w:t>
      </w:r>
      <w:r w:rsidRPr="00F431AB">
        <w:rPr>
          <w:rStyle w:val="FontStyle26"/>
          <w:sz w:val="24"/>
          <w:szCs w:val="24"/>
        </w:rPr>
        <w:t>настоящего договора.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34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5. Обязанности «Подрядчика».</w:t>
      </w:r>
    </w:p>
    <w:p w:rsidR="00176B5C" w:rsidRDefault="00176B5C" w:rsidP="00176B5C">
      <w:pPr>
        <w:pStyle w:val="Style10"/>
        <w:widowControl/>
        <w:spacing w:line="254" w:lineRule="exact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«Подрядчик» по условиям договора принимает на себя обязанности: </w:t>
      </w:r>
    </w:p>
    <w:p w:rsidR="00176B5C" w:rsidRPr="00F431AB" w:rsidRDefault="00176B5C" w:rsidP="00176B5C">
      <w:pPr>
        <w:pStyle w:val="Style10"/>
        <w:widowControl/>
        <w:spacing w:line="254" w:lineRule="exact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   </w:t>
      </w:r>
      <w:r w:rsidRPr="00F431AB">
        <w:rPr>
          <w:rStyle w:val="FontStyle26"/>
          <w:sz w:val="24"/>
          <w:szCs w:val="24"/>
        </w:rPr>
        <w:t>5.1.    По    эксплуатации    и    техническому    обслуживанию    инженерных    систем (Приложение №1) и оборудования:</w:t>
      </w:r>
    </w:p>
    <w:p w:rsidR="00176B5C" w:rsidRPr="00F431AB" w:rsidRDefault="00176B5C" w:rsidP="00176B5C">
      <w:pPr>
        <w:pStyle w:val="Style7"/>
        <w:widowControl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>5.</w:t>
      </w:r>
      <w:r w:rsidRPr="00F431AB">
        <w:rPr>
          <w:rStyle w:val="FontStyle26"/>
          <w:sz w:val="24"/>
          <w:szCs w:val="24"/>
        </w:rPr>
        <w:t>1.1 .Обеспечение объекта энергоносителями в объемах и в соответствии с параметрами, получаемыми от городских энергоснабжающих организаций, кроме аварийных случаев и отключений, связанных с планово-предупредительными работами (оплата энергоносителей осуществляется «Заказчиком» поставщикам этих энергоносителей вне рамок настоящего Договора).</w:t>
      </w:r>
    </w:p>
    <w:p w:rsidR="00176B5C" w:rsidRPr="00F431AB" w:rsidRDefault="00176B5C" w:rsidP="00176B5C">
      <w:pPr>
        <w:pStyle w:val="Style7"/>
        <w:widowControl/>
        <w:ind w:firstLine="566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>5</w:t>
      </w:r>
      <w:r w:rsidRPr="00F431AB">
        <w:rPr>
          <w:rStyle w:val="FontStyle26"/>
          <w:sz w:val="24"/>
          <w:szCs w:val="24"/>
        </w:rPr>
        <w:t>.1</w:t>
      </w:r>
      <w:r w:rsidRPr="00F431AB">
        <w:rPr>
          <w:rStyle w:val="FontStyle21"/>
          <w:sz w:val="24"/>
          <w:szCs w:val="24"/>
        </w:rPr>
        <w:t xml:space="preserve">.2. </w:t>
      </w:r>
      <w:r w:rsidRPr="00F431AB">
        <w:rPr>
          <w:rStyle w:val="FontStyle26"/>
          <w:sz w:val="24"/>
          <w:szCs w:val="24"/>
        </w:rPr>
        <w:t>Обеспечение безаварийной работы основного и вспомогательного оборудования и автоматики инженерных систем, относящихся к зоне ответственности «Подрядчика».</w:t>
      </w:r>
    </w:p>
    <w:p w:rsidR="00176B5C" w:rsidRPr="00F431AB" w:rsidRDefault="00176B5C" w:rsidP="00176B5C">
      <w:pPr>
        <w:pStyle w:val="Style3"/>
        <w:widowControl/>
        <w:spacing w:before="5" w:line="254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5.1.3. Ежемесячно не позднее 5 (пятого) числа месяца следующего за отчетным сдавать выполненные работы «Заказчику» путем подписания Акта выполненных работ. «Заказчик» в течение 5 (пяти) рабочих дней со дня получения Акта сдачи-приемки работ обязан рассмотреть и подписать Акт сдачи-приемки работ. В случае обнаружения нарушений «Подрядчиком» условий Договора «Заказчик» не подписывает Акт сдачи-приемки выполненных работ, а составляет и направляет «Подрядчику» Акт о выявленных нарушениях и предупреждениях. При наличии Акта о выявленных нарушениях и предупреждения «Заказчик» не оплачивает выполненные «Подрядчиком» работы до устранения недостатков, а в случае невозможности устранения, то в соответствии с п.9.3. настоящего Договора.</w:t>
      </w:r>
    </w:p>
    <w:p w:rsidR="00176B5C" w:rsidRPr="00F431AB" w:rsidRDefault="00176B5C" w:rsidP="00176B5C">
      <w:pPr>
        <w:pStyle w:val="Style17"/>
        <w:widowControl/>
        <w:numPr>
          <w:ilvl w:val="0"/>
          <w:numId w:val="1"/>
        </w:numPr>
        <w:tabs>
          <w:tab w:val="left" w:pos="1243"/>
        </w:tabs>
        <w:rPr>
          <w:rStyle w:val="FontStyle21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Обеспечивать своих работников специальной </w:t>
      </w:r>
      <w:r>
        <w:rPr>
          <w:rStyle w:val="FontStyle26"/>
          <w:sz w:val="24"/>
          <w:szCs w:val="24"/>
        </w:rPr>
        <w:t xml:space="preserve"> одеждой,  средствами защиты, </w:t>
      </w:r>
      <w:r w:rsidRPr="00F431AB">
        <w:rPr>
          <w:rStyle w:val="FontStyle26"/>
          <w:sz w:val="24"/>
          <w:szCs w:val="24"/>
        </w:rPr>
        <w:t>необходимыми для работы инструментами, расходными материалами.</w:t>
      </w:r>
    </w:p>
    <w:p w:rsidR="00176B5C" w:rsidRPr="00F431AB" w:rsidRDefault="00176B5C" w:rsidP="00176B5C">
      <w:pPr>
        <w:pStyle w:val="Style17"/>
        <w:widowControl/>
        <w:numPr>
          <w:ilvl w:val="0"/>
          <w:numId w:val="1"/>
        </w:numPr>
        <w:tabs>
          <w:tab w:val="left" w:pos="1243"/>
        </w:tabs>
        <w:rPr>
          <w:rStyle w:val="FontStyle21"/>
          <w:sz w:val="24"/>
          <w:szCs w:val="24"/>
        </w:rPr>
      </w:pPr>
      <w:r w:rsidRPr="00F431AB">
        <w:rPr>
          <w:rStyle w:val="FontStyle26"/>
          <w:sz w:val="24"/>
          <w:szCs w:val="24"/>
        </w:rPr>
        <w:lastRenderedPageBreak/>
        <w:t>Соблюдать на объекте правила охраны труда, техники безопасности, электробезопасности, противопожарной безопасности, санитарно-гигиенические правила и нормы.</w:t>
      </w:r>
    </w:p>
    <w:p w:rsidR="00176B5C" w:rsidRPr="00F431AB" w:rsidRDefault="00176B5C" w:rsidP="00176B5C">
      <w:pPr>
        <w:pStyle w:val="Style17"/>
        <w:widowControl/>
        <w:numPr>
          <w:ilvl w:val="0"/>
          <w:numId w:val="1"/>
        </w:numPr>
        <w:tabs>
          <w:tab w:val="left" w:pos="1243"/>
        </w:tabs>
        <w:rPr>
          <w:rStyle w:val="FontStyle21"/>
          <w:sz w:val="24"/>
          <w:szCs w:val="24"/>
        </w:rPr>
      </w:pPr>
      <w:r w:rsidRPr="00F431AB">
        <w:rPr>
          <w:rStyle w:val="FontStyle26"/>
          <w:sz w:val="24"/>
          <w:szCs w:val="24"/>
        </w:rPr>
        <w:t>Обслуживать, производить испытания, планово-предупредительный и текущий ремонт оборудования в зоне ответственности</w:t>
      </w:r>
      <w:r>
        <w:rPr>
          <w:rStyle w:val="FontStyle26"/>
          <w:sz w:val="24"/>
          <w:szCs w:val="24"/>
        </w:rPr>
        <w:t>,</w:t>
      </w:r>
      <w:r w:rsidRPr="00F431AB">
        <w:rPr>
          <w:rStyle w:val="FontStyle26"/>
          <w:sz w:val="24"/>
          <w:szCs w:val="24"/>
        </w:rPr>
        <w:t xml:space="preserve"> предусмотренных приложениями в соответствии с графиками, согласованными с Заказчиком</w:t>
      </w:r>
      <w:r>
        <w:rPr>
          <w:rStyle w:val="FontStyle26"/>
          <w:sz w:val="24"/>
          <w:szCs w:val="24"/>
        </w:rPr>
        <w:t>:</w:t>
      </w:r>
    </w:p>
    <w:p w:rsidR="00176B5C" w:rsidRDefault="00176B5C" w:rsidP="00176B5C">
      <w:pPr>
        <w:pStyle w:val="Style18"/>
        <w:widowControl/>
        <w:ind w:left="955"/>
        <w:rPr>
          <w:rStyle w:val="FontStyle26"/>
          <w:sz w:val="24"/>
          <w:szCs w:val="24"/>
        </w:rPr>
      </w:pPr>
    </w:p>
    <w:p w:rsidR="00176B5C" w:rsidRDefault="00176B5C" w:rsidP="00176B5C">
      <w:pPr>
        <w:pStyle w:val="Style18"/>
        <w:widowControl/>
        <w:numPr>
          <w:ilvl w:val="1"/>
          <w:numId w:val="9"/>
        </w:numPr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налаживать   системы теплоснабжения индивидуального теплового пункта (ИТП). проводить регулировку внутренних сетей и систем теплопотребления;</w:t>
      </w:r>
    </w:p>
    <w:p w:rsidR="00176B5C" w:rsidRDefault="00176B5C" w:rsidP="00176B5C">
      <w:pPr>
        <w:pStyle w:val="Style18"/>
        <w:widowControl/>
        <w:numPr>
          <w:ilvl w:val="1"/>
          <w:numId w:val="9"/>
        </w:numPr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обеспечивать и оперативно управлять тепловым и гидравлическим режимами систем теплопотребления и гидравлическими режимами в системах водоснабжения;</w:t>
      </w:r>
    </w:p>
    <w:p w:rsidR="00176B5C" w:rsidRPr="00F431AB" w:rsidRDefault="00176B5C" w:rsidP="00176B5C">
      <w:pPr>
        <w:pStyle w:val="Style18"/>
        <w:widowControl/>
        <w:numPr>
          <w:ilvl w:val="1"/>
          <w:numId w:val="9"/>
        </w:numPr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 контролировать рациональность использования те</w:t>
      </w:r>
      <w:r>
        <w:rPr>
          <w:rStyle w:val="FontStyle26"/>
          <w:sz w:val="24"/>
          <w:szCs w:val="24"/>
        </w:rPr>
        <w:t>пловой энергии, водопотребления,</w:t>
      </w:r>
      <w:r w:rsidRPr="00F431AB">
        <w:rPr>
          <w:rStyle w:val="FontStyle26"/>
          <w:sz w:val="24"/>
          <w:szCs w:val="24"/>
        </w:rPr>
        <w:t xml:space="preserve"> вести учет вышеперечисленных параметров;</w:t>
      </w:r>
    </w:p>
    <w:p w:rsidR="00176B5C" w:rsidRPr="00F431AB" w:rsidRDefault="00176B5C" w:rsidP="00176B5C">
      <w:pPr>
        <w:pStyle w:val="Style18"/>
        <w:widowControl/>
        <w:numPr>
          <w:ilvl w:val="1"/>
          <w:numId w:val="9"/>
        </w:numPr>
        <w:jc w:val="both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обслуживать инженерные сети, оборудование и системы автоматизации, контроля и КИП; проводить в сроки, определяемые технической документацией и инструкциями по  эксплуатации  и  обслуживанию,  в  зоне  ответственности   предусмотренных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приложениями. Результаты выполненного технического обслуживания отражаются в журнале производства работ с составлением, в случае необходимости, ремонтной ведомости:</w:t>
      </w:r>
    </w:p>
    <w:p w:rsidR="00176B5C" w:rsidRPr="00F431AB" w:rsidRDefault="00176B5C" w:rsidP="00176B5C">
      <w:pPr>
        <w:pStyle w:val="Style10"/>
        <w:widowControl/>
        <w:numPr>
          <w:ilvl w:val="1"/>
          <w:numId w:val="9"/>
        </w:numPr>
        <w:spacing w:line="254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«Подрядчик» выполняет работы в объеме текущего и среднего ремонта. Выполнение ремонтных работ в объеме капитального ремонта осуществляется «Подрядчиком» по отдельному Договору в соответствии с п. 3.3.</w:t>
      </w:r>
    </w:p>
    <w:p w:rsidR="00176B5C" w:rsidRPr="00F431AB" w:rsidRDefault="00176B5C" w:rsidP="00176B5C">
      <w:pPr>
        <w:pStyle w:val="Style4"/>
        <w:widowControl/>
        <w:tabs>
          <w:tab w:val="left" w:pos="1306"/>
        </w:tabs>
        <w:spacing w:line="254" w:lineRule="exact"/>
        <w:ind w:firstLine="571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5.1.7.</w:t>
      </w:r>
      <w:r w:rsidRPr="00F431AB">
        <w:rPr>
          <w:rStyle w:val="FontStyle26"/>
          <w:sz w:val="24"/>
          <w:szCs w:val="24"/>
        </w:rPr>
        <w:tab/>
        <w:t xml:space="preserve">Эксплуатировать инженерные сети и оборудование </w:t>
      </w:r>
      <w:r>
        <w:rPr>
          <w:rStyle w:val="FontStyle26"/>
          <w:sz w:val="24"/>
          <w:szCs w:val="24"/>
        </w:rPr>
        <w:t xml:space="preserve">в </w:t>
      </w:r>
      <w:r w:rsidRPr="00F431AB">
        <w:rPr>
          <w:rStyle w:val="FontStyle22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пределах зоны</w:t>
      </w:r>
      <w:r w:rsidRPr="00F431AB">
        <w:rPr>
          <w:rStyle w:val="FontStyle26"/>
          <w:sz w:val="24"/>
          <w:szCs w:val="24"/>
        </w:rPr>
        <w:br/>
        <w:t xml:space="preserve">ответственности, установленных между Сторонами </w:t>
      </w:r>
      <w:r w:rsidRPr="00004558">
        <w:rPr>
          <w:rStyle w:val="FontStyle20"/>
          <w:b w:val="0"/>
          <w:sz w:val="24"/>
          <w:szCs w:val="24"/>
        </w:rPr>
        <w:t>и</w:t>
      </w:r>
      <w:r w:rsidRPr="00F431AB">
        <w:rPr>
          <w:rStyle w:val="FontStyle20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указанных в Приложении №2</w:t>
      </w:r>
      <w:r>
        <w:rPr>
          <w:rStyle w:val="FontStyle26"/>
          <w:sz w:val="24"/>
          <w:szCs w:val="24"/>
        </w:rPr>
        <w:t>. И</w:t>
      </w:r>
      <w:r>
        <w:rPr>
          <w:rStyle w:val="FontStyle20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обеспечивать контроль за использованием тепловой и электрической энергией, в соответствии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 действующими «Правилами», и осуществлять контроль за расходом водопроводной воды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согласно СНиП.</w:t>
      </w:r>
    </w:p>
    <w:p w:rsidR="00176B5C" w:rsidRPr="00F431AB" w:rsidRDefault="00176B5C" w:rsidP="00176B5C">
      <w:pPr>
        <w:pStyle w:val="Style4"/>
        <w:widowControl/>
        <w:numPr>
          <w:ilvl w:val="0"/>
          <w:numId w:val="2"/>
        </w:numPr>
        <w:tabs>
          <w:tab w:val="left" w:pos="1195"/>
        </w:tabs>
        <w:spacing w:line="254" w:lineRule="exact"/>
        <w:ind w:firstLine="57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Эксплуатировать инженерные сети и оборудование в строгом соответствии с правилами технической эксплуатации и техники безопасности при обслуживании и руководствоваться действующими правилами, инструкциями и руководящими документами.</w:t>
      </w:r>
    </w:p>
    <w:p w:rsidR="00176B5C" w:rsidRPr="00F431AB" w:rsidRDefault="00176B5C" w:rsidP="00176B5C">
      <w:pPr>
        <w:pStyle w:val="Style4"/>
        <w:widowControl/>
        <w:numPr>
          <w:ilvl w:val="0"/>
          <w:numId w:val="2"/>
        </w:numPr>
        <w:tabs>
          <w:tab w:val="left" w:pos="1195"/>
        </w:tabs>
        <w:spacing w:line="254" w:lineRule="exact"/>
        <w:ind w:firstLine="57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Эксплуатировать все осветительные приборы согласно, при этом закупка различных типов ламп осуществляет «Подрядчик».</w:t>
      </w:r>
    </w:p>
    <w:p w:rsidR="00176B5C" w:rsidRPr="00F431AB" w:rsidRDefault="00176B5C" w:rsidP="00176B5C">
      <w:pPr>
        <w:pStyle w:val="Style4"/>
        <w:widowControl/>
        <w:tabs>
          <w:tab w:val="left" w:pos="1291"/>
        </w:tabs>
        <w:spacing w:line="254" w:lineRule="exact"/>
        <w:ind w:firstLine="581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5.1.10.</w:t>
      </w:r>
      <w:r w:rsidRPr="00F431AB">
        <w:rPr>
          <w:rStyle w:val="FontStyle26"/>
          <w:sz w:val="24"/>
          <w:szCs w:val="24"/>
        </w:rPr>
        <w:tab/>
        <w:t>Обеспечить эксплуатацию и техническое обслуживание инженерных систем в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круглосуточном режиме. Дежурный персонал находится на</w:t>
      </w:r>
      <w:r>
        <w:rPr>
          <w:rStyle w:val="FontStyle26"/>
          <w:sz w:val="24"/>
          <w:szCs w:val="24"/>
        </w:rPr>
        <w:t xml:space="preserve"> дежурном пункте (комн. №1. этаж </w:t>
      </w:r>
      <w:r w:rsidRPr="00F431AB">
        <w:rPr>
          <w:rStyle w:val="FontStyle26"/>
          <w:sz w:val="24"/>
          <w:szCs w:val="24"/>
        </w:rPr>
        <w:t>№1) постоянно в соответствии с Гра</w:t>
      </w:r>
      <w:r>
        <w:rPr>
          <w:rStyle w:val="FontStyle26"/>
          <w:sz w:val="24"/>
          <w:szCs w:val="24"/>
        </w:rPr>
        <w:t>фиком дежурств (Приложение № 5),</w:t>
      </w:r>
      <w:r w:rsidRPr="00F431AB">
        <w:rPr>
          <w:rStyle w:val="FontStyle26"/>
          <w:sz w:val="24"/>
          <w:szCs w:val="24"/>
        </w:rPr>
        <w:t xml:space="preserve"> копии которого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передаются по мере составления в течение 1 (одного) рабочего дня Заказчику. Внутренний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телефонный номер для связи 179 (телефонный аппарат находится у начальника поста охраны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«Заказчика»).</w:t>
      </w:r>
    </w:p>
    <w:p w:rsidR="00176B5C" w:rsidRPr="00F431AB" w:rsidRDefault="00176B5C" w:rsidP="00176B5C">
      <w:pPr>
        <w:pStyle w:val="Style3"/>
        <w:widowControl/>
        <w:spacing w:line="254" w:lineRule="exact"/>
        <w:ind w:firstLine="70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Обязанности дежурного персонала определяются инструкциями, разработанными «Подрядчиком» (Приложение № 6 к настоящему договору), и «Правилами и нормами технической эксплуатации», утвержденн</w:t>
      </w:r>
      <w:r>
        <w:rPr>
          <w:rStyle w:val="FontStyle26"/>
          <w:sz w:val="24"/>
          <w:szCs w:val="24"/>
        </w:rPr>
        <w:t>ыми приказом Госкомитета РФ №1</w:t>
      </w:r>
      <w:r w:rsidRPr="00F431AB">
        <w:rPr>
          <w:rStyle w:val="FontStyle26"/>
          <w:sz w:val="24"/>
          <w:szCs w:val="24"/>
        </w:rPr>
        <w:t>70 от 27.09.2003 г.</w:t>
      </w:r>
    </w:p>
    <w:p w:rsidR="00176B5C" w:rsidRPr="00F431AB" w:rsidRDefault="00176B5C" w:rsidP="00176B5C">
      <w:pPr>
        <w:pStyle w:val="Style4"/>
        <w:widowControl/>
        <w:tabs>
          <w:tab w:val="left" w:pos="1291"/>
        </w:tabs>
        <w:spacing w:line="254" w:lineRule="exact"/>
        <w:ind w:firstLine="58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5.1.11.</w:t>
      </w:r>
      <w:r w:rsidRPr="00F431AB">
        <w:rPr>
          <w:rStyle w:val="FontStyle26"/>
          <w:sz w:val="24"/>
          <w:szCs w:val="24"/>
        </w:rPr>
        <w:tab/>
        <w:t>Контролировать соблюдение арендаторами и привлеченными организациями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правил эксплуатации в зоне ответственности «Подрядчика».</w:t>
      </w:r>
    </w:p>
    <w:p w:rsidR="00176B5C" w:rsidRPr="00F431AB" w:rsidRDefault="00176B5C" w:rsidP="00176B5C">
      <w:pPr>
        <w:pStyle w:val="Style4"/>
        <w:widowControl/>
        <w:tabs>
          <w:tab w:val="left" w:pos="1109"/>
        </w:tabs>
        <w:spacing w:line="254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5.2.</w:t>
      </w:r>
      <w:r w:rsidRPr="00F431AB">
        <w:rPr>
          <w:rStyle w:val="FontStyle26"/>
          <w:sz w:val="24"/>
          <w:szCs w:val="24"/>
        </w:rPr>
        <w:tab/>
        <w:t>По техническому обслуживанию строительных конструкций и элементов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помещений:</w:t>
      </w:r>
    </w:p>
    <w:p w:rsidR="00176B5C" w:rsidRPr="00F431AB" w:rsidRDefault="00176B5C" w:rsidP="00176B5C">
      <w:pPr>
        <w:pStyle w:val="Style4"/>
        <w:widowControl/>
        <w:numPr>
          <w:ilvl w:val="0"/>
          <w:numId w:val="3"/>
        </w:numPr>
        <w:tabs>
          <w:tab w:val="left" w:pos="1166"/>
        </w:tabs>
        <w:spacing w:line="254" w:lineRule="exact"/>
        <w:ind w:firstLine="56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Проводить плановые осмотры помещений</w:t>
      </w:r>
      <w:r>
        <w:rPr>
          <w:rStyle w:val="FontStyle26"/>
          <w:sz w:val="24"/>
          <w:szCs w:val="24"/>
        </w:rPr>
        <w:t>, согласно утвержденному графику</w:t>
      </w:r>
      <w:r w:rsidRPr="00F431AB">
        <w:rPr>
          <w:rStyle w:val="FontStyle26"/>
          <w:sz w:val="24"/>
          <w:szCs w:val="24"/>
        </w:rPr>
        <w:t>, согласованному с «Заказчиком».</w:t>
      </w:r>
    </w:p>
    <w:p w:rsidR="00176B5C" w:rsidRPr="00F431AB" w:rsidRDefault="00176B5C" w:rsidP="00176B5C">
      <w:pPr>
        <w:pStyle w:val="Style4"/>
        <w:widowControl/>
        <w:numPr>
          <w:ilvl w:val="0"/>
          <w:numId w:val="3"/>
        </w:numPr>
        <w:tabs>
          <w:tab w:val="left" w:pos="1166"/>
        </w:tabs>
        <w:spacing w:line="254" w:lineRule="exact"/>
        <w:ind w:firstLine="56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Проводить общие осмотры, связанные с подготовкой здания к эксплуатации в весенне-летний и осенне-зимний периоды, не реже двух раз в год в даты, согласованные с Заказчиком с участием представителя Заказчика (Приложение № 7).</w:t>
      </w:r>
    </w:p>
    <w:p w:rsidR="00176B5C" w:rsidRPr="00F431AB" w:rsidRDefault="00176B5C" w:rsidP="00176B5C">
      <w:pPr>
        <w:pStyle w:val="Style4"/>
        <w:widowControl/>
        <w:tabs>
          <w:tab w:val="left" w:pos="1272"/>
        </w:tabs>
        <w:spacing w:line="254" w:lineRule="exact"/>
        <w:ind w:firstLine="57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lastRenderedPageBreak/>
        <w:t>5.2.3.</w:t>
      </w:r>
      <w:r w:rsidRPr="00F431AB">
        <w:rPr>
          <w:rStyle w:val="FontStyle26"/>
          <w:sz w:val="24"/>
          <w:szCs w:val="24"/>
        </w:rPr>
        <w:tab/>
        <w:t>Участвовать во всех проверках и инспекциях помещений, проводимых</w:t>
      </w:r>
      <w:r w:rsidRPr="00F431AB">
        <w:rPr>
          <w:rStyle w:val="FontStyle26"/>
          <w:sz w:val="24"/>
          <w:szCs w:val="24"/>
        </w:rPr>
        <w:br/>
        <w:t>«Заказчиком», о чем «Заказчик» уведомляет «Подрядчика» путем направления</w:t>
      </w:r>
      <w:r w:rsidRPr="00F431AB">
        <w:rPr>
          <w:rStyle w:val="FontStyle26"/>
          <w:sz w:val="24"/>
          <w:szCs w:val="24"/>
        </w:rPr>
        <w:br/>
        <w:t>телефонограммы уполномоченному лицу «Подрядчика» не позднее чем за два часа до момента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проведения проверки или инспекции.</w:t>
      </w:r>
    </w:p>
    <w:p w:rsidR="00176B5C" w:rsidRPr="00F431AB" w:rsidRDefault="00176B5C" w:rsidP="00176B5C">
      <w:pPr>
        <w:pStyle w:val="Style4"/>
        <w:widowControl/>
        <w:tabs>
          <w:tab w:val="left" w:pos="1013"/>
        </w:tabs>
        <w:spacing w:line="254" w:lineRule="exact"/>
        <w:ind w:firstLine="562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5.3.</w:t>
      </w:r>
      <w:r w:rsidRPr="00F431AB">
        <w:rPr>
          <w:rStyle w:val="FontStyle26"/>
          <w:sz w:val="24"/>
          <w:szCs w:val="24"/>
        </w:rPr>
        <w:tab/>
        <w:t>Выполнять работы по уборке внутренних помещений (Приложение № 8).</w:t>
      </w:r>
      <w:r w:rsidRPr="00F431AB">
        <w:rPr>
          <w:rStyle w:val="FontStyle26"/>
          <w:sz w:val="24"/>
          <w:szCs w:val="24"/>
        </w:rPr>
        <w:br/>
        <w:t>автостоянки и территории, прилегающей к зданию в соответствии с Графиком,</w:t>
      </w:r>
      <w:r w:rsidRPr="00F431AB">
        <w:rPr>
          <w:rStyle w:val="FontStyle26"/>
          <w:sz w:val="24"/>
          <w:szCs w:val="24"/>
        </w:rPr>
        <w:br/>
        <w:t>согласованному сторонами ( Приложении № 9 к настоящему договору).</w:t>
      </w:r>
    </w:p>
    <w:p w:rsidR="00176B5C" w:rsidRPr="00F431AB" w:rsidRDefault="00176B5C" w:rsidP="00176B5C">
      <w:pPr>
        <w:pStyle w:val="Style4"/>
        <w:widowControl/>
        <w:tabs>
          <w:tab w:val="left" w:pos="1027"/>
        </w:tabs>
        <w:spacing w:line="254" w:lineRule="exact"/>
        <w:ind w:left="576" w:firstLine="0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5.4.</w:t>
      </w:r>
      <w:r w:rsidRPr="00F431AB">
        <w:rPr>
          <w:rStyle w:val="FontStyle26"/>
          <w:sz w:val="24"/>
          <w:szCs w:val="24"/>
        </w:rPr>
        <w:tab/>
        <w:t>Организовать самостоятельно или с привлечением третьих лиц:</w:t>
      </w:r>
    </w:p>
    <w:p w:rsidR="00176B5C" w:rsidRPr="00F431AB" w:rsidRDefault="00176B5C" w:rsidP="00176B5C">
      <w:pPr>
        <w:pStyle w:val="Style4"/>
        <w:widowControl/>
        <w:tabs>
          <w:tab w:val="left" w:pos="854"/>
        </w:tabs>
        <w:spacing w:line="254" w:lineRule="exact"/>
        <w:ind w:left="715" w:firstLine="0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-</w:t>
      </w:r>
      <w:r w:rsidRPr="00F431AB">
        <w:rPr>
          <w:rStyle w:val="FontStyle26"/>
          <w:sz w:val="24"/>
          <w:szCs w:val="24"/>
        </w:rPr>
        <w:tab/>
        <w:t>получение Санитарного паспорта объекта;</w:t>
      </w:r>
    </w:p>
    <w:p w:rsidR="00176B5C" w:rsidRDefault="00176B5C" w:rsidP="00176B5C">
      <w:pPr>
        <w:pStyle w:val="Style10"/>
        <w:widowControl/>
        <w:spacing w:line="254" w:lineRule="exact"/>
        <w:jc w:val="left"/>
        <w:rPr>
          <w:rStyle w:val="FontStyle23"/>
          <w:sz w:val="24"/>
          <w:szCs w:val="24"/>
        </w:rPr>
      </w:pPr>
    </w:p>
    <w:p w:rsidR="00176B5C" w:rsidRPr="00F431AB" w:rsidRDefault="00176B5C" w:rsidP="00176B5C">
      <w:pPr>
        <w:pStyle w:val="Style10"/>
        <w:widowControl/>
        <w:spacing w:line="254" w:lineRule="exact"/>
        <w:jc w:val="left"/>
        <w:rPr>
          <w:rStyle w:val="FontStyle26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                  --</w:t>
      </w:r>
      <w:r w:rsidRPr="00F431AB">
        <w:rPr>
          <w:rStyle w:val="FontStyle26"/>
          <w:sz w:val="24"/>
          <w:szCs w:val="24"/>
        </w:rPr>
        <w:t xml:space="preserve"> регулярный вывоз твердых бытовых отходов (в соответствии с утвержденным и переданным «Заказчику» в течение 3 (трех) рабочих дней с даты утверждения Графика вывоза ТБО (Приложение №10));</w:t>
      </w:r>
    </w:p>
    <w:p w:rsidR="00176B5C" w:rsidRPr="00F431AB" w:rsidRDefault="00176B5C" w:rsidP="00176B5C">
      <w:pPr>
        <w:pStyle w:val="Style17"/>
        <w:widowControl/>
        <w:tabs>
          <w:tab w:val="left" w:pos="1008"/>
        </w:tabs>
        <w:ind w:firstLine="691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-</w:t>
      </w:r>
      <w:r w:rsidRPr="00F431AB">
        <w:rPr>
          <w:rStyle w:val="FontStyle26"/>
          <w:sz w:val="24"/>
          <w:szCs w:val="24"/>
        </w:rPr>
        <w:tab/>
        <w:t>утилизацию ламп электроосвещения (в постоянном режиме по мере необходимости);</w:t>
      </w:r>
    </w:p>
    <w:p w:rsidR="00176B5C" w:rsidRPr="00F431AB" w:rsidRDefault="00176B5C" w:rsidP="00176B5C">
      <w:pPr>
        <w:pStyle w:val="Style17"/>
        <w:widowControl/>
        <w:tabs>
          <w:tab w:val="left" w:pos="840"/>
        </w:tabs>
        <w:ind w:firstLine="69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-</w:t>
      </w:r>
      <w:r w:rsidRPr="00F431AB">
        <w:rPr>
          <w:rStyle w:val="FontStyle26"/>
          <w:sz w:val="24"/>
          <w:szCs w:val="24"/>
        </w:rPr>
        <w:tab/>
        <w:t>вывоз снега с прилегающей к зданию территории и его утилизацию (в постоянном режиме по мере необходимости);</w:t>
      </w:r>
    </w:p>
    <w:p w:rsidR="00176B5C" w:rsidRPr="00F431AB" w:rsidRDefault="00176B5C" w:rsidP="00176B5C">
      <w:pPr>
        <w:pStyle w:val="Style17"/>
        <w:widowControl/>
        <w:numPr>
          <w:ilvl w:val="0"/>
          <w:numId w:val="4"/>
        </w:numPr>
        <w:tabs>
          <w:tab w:val="left" w:pos="946"/>
        </w:tabs>
        <w:spacing w:line="288" w:lineRule="exact"/>
        <w:ind w:firstLine="70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чистку крыши здания от снега и наледи (в постоянном режиме по мере необходимости);</w:t>
      </w:r>
    </w:p>
    <w:p w:rsidR="00176B5C" w:rsidRPr="00F431AB" w:rsidRDefault="00176B5C" w:rsidP="00176B5C">
      <w:pPr>
        <w:pStyle w:val="Style17"/>
        <w:widowControl/>
        <w:numPr>
          <w:ilvl w:val="0"/>
          <w:numId w:val="4"/>
        </w:numPr>
        <w:tabs>
          <w:tab w:val="left" w:pos="946"/>
        </w:tabs>
        <w:spacing w:line="269" w:lineRule="exact"/>
        <w:ind w:firstLine="70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регулярную дезинфекцию и дератизацию мест общего пользования (в соответствии с утвержденным и переданным «Заказчику» в течение 3 (трех) рабочих дней с даты утверждения Графика (Приложение №11)</w:t>
      </w:r>
      <w:r>
        <w:rPr>
          <w:rStyle w:val="FontStyle26"/>
          <w:sz w:val="24"/>
          <w:szCs w:val="24"/>
        </w:rPr>
        <w:t>)</w:t>
      </w:r>
      <w:r w:rsidRPr="00F431AB">
        <w:rPr>
          <w:rStyle w:val="FontStyle26"/>
          <w:sz w:val="24"/>
          <w:szCs w:val="24"/>
        </w:rPr>
        <w:t>.</w:t>
      </w:r>
    </w:p>
    <w:p w:rsidR="00176B5C" w:rsidRPr="00F431AB" w:rsidRDefault="00176B5C" w:rsidP="00176B5C">
      <w:pPr>
        <w:pStyle w:val="Style3"/>
        <w:widowControl/>
        <w:spacing w:line="283" w:lineRule="exac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5.5. «Подрядчик» вправе привлекать для выполнения работ по настоящему Договору субподрядные организации.</w:t>
      </w:r>
    </w:p>
    <w:p w:rsidR="00176B5C" w:rsidRPr="00F431AB" w:rsidRDefault="00176B5C" w:rsidP="00176B5C">
      <w:pPr>
        <w:pStyle w:val="Style17"/>
        <w:widowControl/>
        <w:numPr>
          <w:ilvl w:val="0"/>
          <w:numId w:val="5"/>
        </w:numPr>
        <w:tabs>
          <w:tab w:val="left" w:pos="1114"/>
        </w:tabs>
        <w:spacing w:before="48" w:line="264" w:lineRule="exact"/>
        <w:ind w:firstLine="70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«Подрядчик» обязан согласовывать проведение всех работ (услуг), стоимость которых составляет 50 000 рублей и более (включая НДС) с «Заказчиком» путем представления последнему договоров, смет, сметных расчетов и иных необходимых в каждом конкретном случае документов, включая техническую и проектную документацию на предполагаемые к проведению работы, для согласования. «Подрядчик» не вправе претендовать на возмещение расходов по работам (услугам) произведенным без согласования с «Заказчиком» в порядке, предусмотренном настоящим пунктом.</w:t>
      </w:r>
    </w:p>
    <w:p w:rsidR="00176B5C" w:rsidRPr="00F431AB" w:rsidRDefault="00176B5C" w:rsidP="00176B5C">
      <w:pPr>
        <w:pStyle w:val="Style17"/>
        <w:widowControl/>
        <w:numPr>
          <w:ilvl w:val="0"/>
          <w:numId w:val="5"/>
        </w:numPr>
        <w:tabs>
          <w:tab w:val="left" w:pos="1114"/>
        </w:tabs>
        <w:spacing w:line="264" w:lineRule="exact"/>
        <w:ind w:firstLine="70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Подрядчик обязан пригл</w:t>
      </w:r>
      <w:r>
        <w:rPr>
          <w:rStyle w:val="FontStyle26"/>
          <w:sz w:val="24"/>
          <w:szCs w:val="24"/>
        </w:rPr>
        <w:t>ашать представителей «Заказчика»</w:t>
      </w:r>
      <w:r w:rsidRPr="00F431AB">
        <w:rPr>
          <w:rStyle w:val="FontStyle26"/>
          <w:sz w:val="24"/>
          <w:szCs w:val="24"/>
        </w:rPr>
        <w:t xml:space="preserve"> для участия в приемке выполненных работ (оказанных услуг), которые были предварительно «Заказчиком» согласованы в соответствии с п. 5.6 настоящего договора. Уведомление о дате и времени приемки «Подрядчик» направляет не позднее</w:t>
      </w:r>
      <w:r>
        <w:rPr>
          <w:rStyle w:val="FontStyle26"/>
          <w:sz w:val="24"/>
          <w:szCs w:val="24"/>
        </w:rPr>
        <w:t>,</w:t>
      </w:r>
      <w:r w:rsidRPr="00F431AB">
        <w:rPr>
          <w:rStyle w:val="FontStyle26"/>
          <w:sz w:val="24"/>
          <w:szCs w:val="24"/>
        </w:rPr>
        <w:t xml:space="preserve"> чем за один день до даты приемки путем направления факсимильного сообщения.</w:t>
      </w:r>
    </w:p>
    <w:p w:rsidR="00176B5C" w:rsidRPr="00F431AB" w:rsidRDefault="00176B5C" w:rsidP="00176B5C">
      <w:pPr>
        <w:pStyle w:val="Style17"/>
        <w:widowControl/>
        <w:numPr>
          <w:ilvl w:val="0"/>
          <w:numId w:val="5"/>
        </w:numPr>
        <w:tabs>
          <w:tab w:val="left" w:pos="1114"/>
        </w:tabs>
        <w:spacing w:line="264" w:lineRule="exact"/>
        <w:ind w:firstLine="70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По окончании действия договора в не зависимости от причин его прекращения. «Подрядчик» обязан передать </w:t>
      </w:r>
      <w:r w:rsidRPr="00F431AB">
        <w:rPr>
          <w:rStyle w:val="FontStyle24"/>
          <w:sz w:val="24"/>
          <w:szCs w:val="24"/>
        </w:rPr>
        <w:t xml:space="preserve">«Заказчику» </w:t>
      </w:r>
      <w:r w:rsidRPr="00F431AB">
        <w:rPr>
          <w:rStyle w:val="FontStyle26"/>
          <w:sz w:val="24"/>
          <w:szCs w:val="24"/>
        </w:rPr>
        <w:t>в течение 10 (десяти) дней с момента прекращения действия Договора всю имеющуюся техническую и исполнительную документацию по эксплуатируемому зданию.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48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6. Обязанности «Заказчика».</w:t>
      </w:r>
    </w:p>
    <w:p w:rsidR="00176B5C" w:rsidRPr="00F431AB" w:rsidRDefault="00176B5C" w:rsidP="00176B5C">
      <w:pPr>
        <w:pStyle w:val="Style7"/>
        <w:widowControl/>
        <w:ind w:left="566" w:firstLine="0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Заказчик обязан:</w:t>
      </w:r>
    </w:p>
    <w:p w:rsidR="00176B5C" w:rsidRPr="00F431AB" w:rsidRDefault="00176B5C" w:rsidP="00176B5C">
      <w:pPr>
        <w:pStyle w:val="Style4"/>
        <w:widowControl/>
        <w:tabs>
          <w:tab w:val="left" w:pos="1042"/>
        </w:tabs>
        <w:spacing w:line="254" w:lineRule="exact"/>
        <w:ind w:firstLine="547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6.1.</w:t>
      </w:r>
      <w:r w:rsidRPr="00F431AB">
        <w:rPr>
          <w:rStyle w:val="FontStyle26"/>
          <w:sz w:val="24"/>
          <w:szCs w:val="24"/>
        </w:rPr>
        <w:tab/>
        <w:t>Передать в течение 10 (десяти) дней с момента подписания Договора всю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имеющуюся техническую и исполнительную документацию по инженерным системам.</w:t>
      </w:r>
    </w:p>
    <w:p w:rsidR="00176B5C" w:rsidRPr="00F431AB" w:rsidRDefault="00176B5C" w:rsidP="00176B5C">
      <w:pPr>
        <w:pStyle w:val="Style4"/>
        <w:widowControl/>
        <w:tabs>
          <w:tab w:val="left" w:pos="941"/>
        </w:tabs>
        <w:spacing w:line="254" w:lineRule="exact"/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6.2.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Принимать выполненные «Подрядчиком» работы в течение 5 (пяти) рабочих дней с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момента (даты) получения от «Подрядчика» акта выполненных работ.</w:t>
      </w:r>
    </w:p>
    <w:p w:rsidR="00176B5C" w:rsidRPr="00F431AB" w:rsidRDefault="00176B5C" w:rsidP="00176B5C">
      <w:pPr>
        <w:pStyle w:val="Style7"/>
        <w:widowControl/>
        <w:ind w:firstLine="571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В случае отказа от подписания документов приемки </w:t>
      </w:r>
      <w:r>
        <w:rPr>
          <w:rStyle w:val="FontStyle26"/>
          <w:sz w:val="24"/>
          <w:szCs w:val="24"/>
        </w:rPr>
        <w:t>работ «Заказчик» обязан направить</w:t>
      </w:r>
      <w:r w:rsidRPr="00F431AB">
        <w:rPr>
          <w:rStyle w:val="FontStyle26"/>
          <w:sz w:val="24"/>
          <w:szCs w:val="24"/>
        </w:rPr>
        <w:t xml:space="preserve"> в тот же срок «Подрядчику» письменный мотивированный отказ. Указанные выше разногласия должны быть решены Сторонами в течение последующих 5 (пяти) рабочих дней, что оформляется актом о выявленных нарушениях и составлением предупреждения. При непредставлении «Подрядчику» мотивированного отказа по истечении вышеуказанного срока объем выполненных работ считается принятым «Заказчиком».</w:t>
      </w:r>
    </w:p>
    <w:p w:rsidR="00176B5C" w:rsidRPr="00F431AB" w:rsidRDefault="00176B5C" w:rsidP="00176B5C">
      <w:pPr>
        <w:pStyle w:val="Style4"/>
        <w:widowControl/>
        <w:tabs>
          <w:tab w:val="left" w:pos="941"/>
        </w:tabs>
        <w:spacing w:line="254" w:lineRule="exact"/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lastRenderedPageBreak/>
        <w:t>6.3.</w:t>
      </w:r>
      <w:r w:rsidRPr="00F431AB">
        <w:rPr>
          <w:rStyle w:val="FontStyle26"/>
          <w:sz w:val="24"/>
          <w:szCs w:val="24"/>
        </w:rPr>
        <w:tab/>
        <w:t>Финансировать устранение дефектов и недостатков, выявленных в ходе эксплуатации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Объекта, возникших не по вине «Подрядчика», а также приобретение материалов,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оборудования и комплектующих, необходимых для устранения выявленных дефектов,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проведения планово-предупредительных, профилактических и текущих ремонтов с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соблюдением «Подрядчиком» порядка заключения дог</w:t>
      </w:r>
      <w:r>
        <w:rPr>
          <w:rStyle w:val="FontStyle26"/>
          <w:sz w:val="24"/>
          <w:szCs w:val="24"/>
        </w:rPr>
        <w:t xml:space="preserve">оворов, предусмотренного п. 5.6  </w:t>
      </w:r>
      <w:r w:rsidRPr="00F431AB">
        <w:rPr>
          <w:rStyle w:val="FontStyle26"/>
          <w:sz w:val="24"/>
          <w:szCs w:val="24"/>
        </w:rPr>
        <w:t>настоящего договора.. Факт обнаружения скрытых дефектов устанавливает комиссия,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состоящая из представителей «Заказчика» и «Подрядчика». В случае недоговоренности Сторон</w:t>
      </w:r>
      <w:r w:rsidRPr="00F431AB">
        <w:rPr>
          <w:rStyle w:val="FontStyle26"/>
          <w:sz w:val="24"/>
          <w:szCs w:val="24"/>
        </w:rPr>
        <w:br/>
        <w:t>создается комиссия с привлечением независимых экспертов.</w:t>
      </w:r>
    </w:p>
    <w:p w:rsidR="00176B5C" w:rsidRPr="00F431AB" w:rsidRDefault="00176B5C" w:rsidP="00176B5C">
      <w:pPr>
        <w:pStyle w:val="Style4"/>
        <w:widowControl/>
        <w:tabs>
          <w:tab w:val="left" w:pos="1114"/>
        </w:tabs>
        <w:spacing w:line="254" w:lineRule="exact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6.4.</w:t>
      </w:r>
      <w:r w:rsidRPr="00F431AB">
        <w:rPr>
          <w:rStyle w:val="FontStyle26"/>
          <w:sz w:val="24"/>
          <w:szCs w:val="24"/>
        </w:rPr>
        <w:tab/>
        <w:t>Предоставлять право беспрепятственного доступа в любое время суток</w:t>
      </w:r>
      <w:r w:rsidRPr="00F431AB">
        <w:rPr>
          <w:rStyle w:val="FontStyle26"/>
          <w:sz w:val="24"/>
          <w:szCs w:val="24"/>
        </w:rPr>
        <w:br/>
        <w:t>эксплуатационному персоналу «Подрядчика» в помещения, где располагается инженерное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оборудование, являющееся предметом Договора, в порядке надзора и контроля, а также для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устранения недостатков в техническом состоянии.</w:t>
      </w:r>
    </w:p>
    <w:p w:rsidR="00176B5C" w:rsidRPr="00F431AB" w:rsidRDefault="00176B5C" w:rsidP="00176B5C">
      <w:pPr>
        <w:pStyle w:val="Style4"/>
        <w:widowControl/>
        <w:tabs>
          <w:tab w:val="left" w:pos="955"/>
        </w:tabs>
        <w:spacing w:line="254" w:lineRule="exact"/>
        <w:ind w:left="571" w:firstLine="0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6.5.Предоставить «Подрядчику» в аренду следующие помещения:</w:t>
      </w:r>
    </w:p>
    <w:p w:rsidR="00176B5C" w:rsidRPr="00F431AB" w:rsidRDefault="00176B5C" w:rsidP="00176B5C">
      <w:pPr>
        <w:pStyle w:val="Style16"/>
        <w:widowControl/>
        <w:tabs>
          <w:tab w:val="left" w:pos="1219"/>
        </w:tabs>
        <w:spacing w:line="254" w:lineRule="exact"/>
        <w:ind w:left="989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а)</w:t>
      </w:r>
      <w:r w:rsidRPr="00F431AB">
        <w:rPr>
          <w:rStyle w:val="FontStyle26"/>
          <w:sz w:val="24"/>
          <w:szCs w:val="24"/>
        </w:rPr>
        <w:tab/>
        <w:t>помещение дежурного персонала и санитарно-бытовое,</w:t>
      </w:r>
    </w:p>
    <w:p w:rsidR="00176B5C" w:rsidRPr="00F431AB" w:rsidRDefault="00176B5C" w:rsidP="00176B5C">
      <w:pPr>
        <w:pStyle w:val="Style16"/>
        <w:widowControl/>
        <w:tabs>
          <w:tab w:val="left" w:pos="1219"/>
        </w:tabs>
        <w:spacing w:line="254" w:lineRule="exact"/>
        <w:ind w:left="989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б)</w:t>
      </w:r>
      <w:r w:rsidRPr="00F431AB">
        <w:rPr>
          <w:rStyle w:val="FontStyle26"/>
          <w:sz w:val="24"/>
          <w:szCs w:val="24"/>
        </w:rPr>
        <w:tab/>
        <w:t>помещения под склад комплектующий, расходных материалов и инструмента.</w:t>
      </w:r>
    </w:p>
    <w:p w:rsidR="00176B5C" w:rsidRPr="00F431AB" w:rsidRDefault="00176B5C" w:rsidP="00176B5C">
      <w:pPr>
        <w:pStyle w:val="Style17"/>
        <w:widowControl/>
        <w:tabs>
          <w:tab w:val="left" w:pos="1354"/>
        </w:tabs>
        <w:ind w:firstLine="69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6.6.</w:t>
      </w:r>
      <w:r w:rsidRPr="00F431AB">
        <w:rPr>
          <w:rStyle w:val="FontStyle26"/>
          <w:sz w:val="24"/>
          <w:szCs w:val="24"/>
        </w:rPr>
        <w:tab/>
        <w:t>Препятствовать несанкционированным вмешательствам со стороны</w:t>
      </w:r>
      <w:r w:rsidRPr="00F431AB">
        <w:rPr>
          <w:rStyle w:val="FontStyle26"/>
          <w:sz w:val="24"/>
          <w:szCs w:val="24"/>
        </w:rPr>
        <w:br/>
        <w:t>энергопотребителей «Заказчика» в работу всех инженерных систем и оборудования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объекта.</w:t>
      </w:r>
    </w:p>
    <w:p w:rsidR="00176B5C" w:rsidRPr="00F431AB" w:rsidRDefault="00176B5C" w:rsidP="00176B5C">
      <w:pPr>
        <w:pStyle w:val="Style17"/>
        <w:widowControl/>
        <w:tabs>
          <w:tab w:val="left" w:pos="1219"/>
        </w:tabs>
        <w:ind w:firstLine="69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6.7.</w:t>
      </w:r>
      <w:r w:rsidRPr="00F431AB">
        <w:rPr>
          <w:rStyle w:val="FontStyle26"/>
          <w:sz w:val="24"/>
          <w:szCs w:val="24"/>
        </w:rPr>
        <w:tab/>
        <w:t>Возместить «Подрядчику» расходы в соответствии с п.3.4. настоящего</w:t>
      </w:r>
      <w:r w:rsidRPr="00F431AB">
        <w:rPr>
          <w:rStyle w:val="FontStyle26"/>
          <w:sz w:val="24"/>
          <w:szCs w:val="24"/>
        </w:rPr>
        <w:br/>
        <w:t>Договора.</w:t>
      </w:r>
    </w:p>
    <w:p w:rsidR="00176B5C" w:rsidRPr="00F431AB" w:rsidRDefault="00176B5C" w:rsidP="00176B5C">
      <w:pPr>
        <w:pStyle w:val="Style1"/>
        <w:widowControl/>
        <w:spacing w:line="240" w:lineRule="exact"/>
        <w:ind w:left="2789"/>
        <w:jc w:val="left"/>
      </w:pPr>
    </w:p>
    <w:p w:rsidR="00176B5C" w:rsidRPr="00F431AB" w:rsidRDefault="00176B5C" w:rsidP="00176B5C">
      <w:pPr>
        <w:pStyle w:val="Style1"/>
        <w:widowControl/>
        <w:spacing w:before="29"/>
        <w:ind w:left="2789"/>
        <w:jc w:val="lef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7. Срок действия Договора.</w:t>
      </w:r>
    </w:p>
    <w:p w:rsidR="00176B5C" w:rsidRDefault="00176B5C" w:rsidP="00176B5C">
      <w:pPr>
        <w:pStyle w:val="Style11"/>
        <w:widowControl/>
        <w:spacing w:line="254" w:lineRule="exact"/>
        <w:ind w:left="1507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7.1. Договор вступает в силу с 01 но</w:t>
      </w:r>
      <w:r>
        <w:rPr>
          <w:rStyle w:val="FontStyle26"/>
          <w:sz w:val="24"/>
          <w:szCs w:val="24"/>
        </w:rPr>
        <w:t>ября 2008 года и действует по 3</w:t>
      </w:r>
      <w:r w:rsidRPr="00F431AB">
        <w:rPr>
          <w:rStyle w:val="FontStyle26"/>
          <w:sz w:val="24"/>
          <w:szCs w:val="24"/>
        </w:rPr>
        <w:t xml:space="preserve">1 декабря </w:t>
      </w:r>
      <w:smartTag w:uri="urn:schemas-microsoft-com:office:smarttags" w:element="metricconverter">
        <w:smartTagPr>
          <w:attr w:name="ProductID" w:val="2009 г"/>
        </w:smartTagPr>
        <w:r w:rsidRPr="00F431AB">
          <w:rPr>
            <w:rStyle w:val="FontStyle26"/>
            <w:sz w:val="24"/>
            <w:szCs w:val="24"/>
          </w:rPr>
          <w:t xml:space="preserve">2009 </w:t>
        </w:r>
        <w:r>
          <w:rPr>
            <w:rStyle w:val="FontStyle26"/>
            <w:sz w:val="24"/>
            <w:szCs w:val="24"/>
          </w:rPr>
          <w:t>г</w:t>
        </w:r>
      </w:smartTag>
      <w:r w:rsidRPr="00F431AB">
        <w:rPr>
          <w:rStyle w:val="FontStyle26"/>
          <w:sz w:val="24"/>
          <w:szCs w:val="24"/>
        </w:rPr>
        <w:t>.</w:t>
      </w:r>
    </w:p>
    <w:p w:rsidR="00176B5C" w:rsidRDefault="00176B5C" w:rsidP="00176B5C">
      <w:pPr>
        <w:pStyle w:val="Style11"/>
        <w:widowControl/>
        <w:spacing w:line="254" w:lineRule="exact"/>
        <w:ind w:left="1507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    </w:t>
      </w:r>
    </w:p>
    <w:p w:rsidR="00176B5C" w:rsidRPr="00F431AB" w:rsidRDefault="00176B5C" w:rsidP="00176B5C">
      <w:pPr>
        <w:pStyle w:val="Style11"/>
        <w:widowControl/>
        <w:spacing w:line="254" w:lineRule="exact"/>
        <w:ind w:left="1507"/>
        <w:jc w:val="center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 xml:space="preserve">Статья </w:t>
      </w:r>
      <w:r w:rsidRPr="00F431AB">
        <w:rPr>
          <w:rStyle w:val="FontStyle24"/>
          <w:sz w:val="24"/>
          <w:szCs w:val="24"/>
        </w:rPr>
        <w:t xml:space="preserve">8. </w:t>
      </w:r>
      <w:r w:rsidRPr="00F431AB">
        <w:rPr>
          <w:rStyle w:val="FontStyle20"/>
          <w:sz w:val="24"/>
          <w:szCs w:val="24"/>
        </w:rPr>
        <w:t>Изменение, прекращение действия Договора.</w:t>
      </w:r>
    </w:p>
    <w:p w:rsidR="00176B5C" w:rsidRPr="00F431AB" w:rsidRDefault="00176B5C" w:rsidP="00176B5C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254" w:lineRule="exact"/>
        <w:ind w:firstLine="56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Изменения и дополнения в Договор вносятся по соглашению Сторон, оформляются письменно, подписываются уполномоченными лицами и являются неотъемлемой частью настоящего Договора.</w:t>
      </w:r>
    </w:p>
    <w:p w:rsidR="00176B5C" w:rsidRPr="00F431AB" w:rsidRDefault="00176B5C" w:rsidP="00176B5C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254" w:lineRule="exact"/>
        <w:ind w:firstLine="56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Действие Договора прекращается по выполнении Сторонами всех обязательств по Договору, завершении расчетов и подписании соответствующего Акта.</w:t>
      </w:r>
    </w:p>
    <w:p w:rsidR="00176B5C" w:rsidRPr="00F431AB" w:rsidRDefault="00176B5C" w:rsidP="00176B5C">
      <w:pPr>
        <w:pStyle w:val="Style4"/>
        <w:widowControl/>
        <w:tabs>
          <w:tab w:val="left" w:pos="1046"/>
        </w:tabs>
        <w:spacing w:before="48" w:line="254" w:lineRule="exact"/>
        <w:ind w:firstLine="56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8.3.</w:t>
      </w:r>
      <w:r w:rsidRPr="00F431AB">
        <w:rPr>
          <w:rStyle w:val="FontStyle26"/>
          <w:sz w:val="24"/>
          <w:szCs w:val="24"/>
        </w:rPr>
        <w:tab/>
        <w:t>Каждая из Сторон вправе расторгнуть Договор в одностороннем порядке с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обязательным письменным уведомлением об этом другой Стороны за 30 (Тридцать) дней до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предполагаемой даты расторжения.</w:t>
      </w:r>
    </w:p>
    <w:p w:rsidR="00176B5C" w:rsidRPr="00F431AB" w:rsidRDefault="00176B5C" w:rsidP="00176B5C">
      <w:pPr>
        <w:pStyle w:val="Style4"/>
        <w:widowControl/>
        <w:tabs>
          <w:tab w:val="left" w:pos="936"/>
        </w:tabs>
        <w:spacing w:line="254" w:lineRule="exact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8.4.</w:t>
      </w:r>
      <w:r w:rsidRPr="00F431AB">
        <w:rPr>
          <w:rStyle w:val="FontStyle26"/>
          <w:sz w:val="24"/>
          <w:szCs w:val="24"/>
        </w:rPr>
        <w:tab/>
        <w:t>До расторжения Договора Стороны принимают все возможные меры по достижению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согласованного решения.</w:t>
      </w:r>
    </w:p>
    <w:p w:rsidR="00176B5C" w:rsidRPr="00F431AB" w:rsidRDefault="00176B5C" w:rsidP="00176B5C">
      <w:pPr>
        <w:pStyle w:val="Style1"/>
        <w:widowControl/>
        <w:spacing w:line="240" w:lineRule="exact"/>
        <w:ind w:left="2779"/>
        <w:jc w:val="left"/>
      </w:pPr>
    </w:p>
    <w:p w:rsidR="00176B5C" w:rsidRPr="00F431AB" w:rsidRDefault="00176B5C" w:rsidP="00176B5C">
      <w:pPr>
        <w:pStyle w:val="Style1"/>
        <w:widowControl/>
        <w:spacing w:before="34" w:line="250" w:lineRule="exact"/>
        <w:ind w:left="2779"/>
        <w:jc w:val="lef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 xml:space="preserve">Статья </w:t>
      </w:r>
      <w:r w:rsidRPr="00F431AB">
        <w:rPr>
          <w:rStyle w:val="FontStyle26"/>
          <w:sz w:val="24"/>
          <w:szCs w:val="24"/>
        </w:rPr>
        <w:t xml:space="preserve">9. </w:t>
      </w:r>
      <w:r w:rsidRPr="00F431AB">
        <w:rPr>
          <w:rStyle w:val="FontStyle20"/>
          <w:sz w:val="24"/>
          <w:szCs w:val="24"/>
        </w:rPr>
        <w:t>Ответственность Сторон.</w:t>
      </w:r>
    </w:p>
    <w:p w:rsidR="00176B5C" w:rsidRPr="00F431AB" w:rsidRDefault="00176B5C" w:rsidP="00176B5C">
      <w:pPr>
        <w:pStyle w:val="Style4"/>
        <w:widowControl/>
        <w:tabs>
          <w:tab w:val="left" w:pos="1056"/>
        </w:tabs>
        <w:spacing w:before="5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9.1.</w:t>
      </w:r>
      <w:r w:rsidRPr="00F431AB">
        <w:rPr>
          <w:rStyle w:val="FontStyle26"/>
          <w:sz w:val="24"/>
          <w:szCs w:val="24"/>
        </w:rPr>
        <w:tab/>
        <w:t>Стороны за нарушение своих обязанностей несут ответственность согласно</w:t>
      </w:r>
      <w:r>
        <w:rPr>
          <w:rStyle w:val="FontStyle26"/>
          <w:sz w:val="24"/>
          <w:szCs w:val="24"/>
        </w:rPr>
        <w:t xml:space="preserve"> действующему</w:t>
      </w:r>
      <w:r w:rsidRPr="00F431AB">
        <w:rPr>
          <w:rStyle w:val="FontStyle26"/>
          <w:sz w:val="24"/>
          <w:szCs w:val="24"/>
        </w:rPr>
        <w:t xml:space="preserve"> законодательству.</w:t>
      </w:r>
    </w:p>
    <w:p w:rsidR="00176B5C" w:rsidRPr="00F431AB" w:rsidRDefault="00176B5C" w:rsidP="00176B5C">
      <w:pPr>
        <w:pStyle w:val="Style4"/>
        <w:widowControl/>
        <w:numPr>
          <w:ilvl w:val="0"/>
          <w:numId w:val="7"/>
        </w:numPr>
        <w:tabs>
          <w:tab w:val="left" w:pos="936"/>
        </w:tabs>
        <w:spacing w:before="5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 выполнении работ «Подрядчиком» на неудовлетворительном уровне «Заказчик» вправе вынести в письменном виде предупреждение «Подрядчику» об устранении выявленных недостатков. При не устранении нарушений в течение 10 (десяти) дней с момента (даты) вынесения предупреждения «Подрядчику» «Заказ</w:t>
      </w:r>
      <w:r>
        <w:rPr>
          <w:rStyle w:val="FontStyle26"/>
          <w:sz w:val="24"/>
          <w:szCs w:val="24"/>
        </w:rPr>
        <w:t>чик» имеет право уменьшить сумму</w:t>
      </w:r>
      <w:r w:rsidRPr="00F431AB">
        <w:rPr>
          <w:rStyle w:val="FontStyle26"/>
          <w:sz w:val="24"/>
          <w:szCs w:val="24"/>
        </w:rPr>
        <w:t xml:space="preserve"> ежемесячной оплаты на сумму не выполненных работ (не оказанных услуг) и неустраненных недостатков.</w:t>
      </w:r>
    </w:p>
    <w:p w:rsidR="00176B5C" w:rsidRPr="00F431AB" w:rsidRDefault="00176B5C" w:rsidP="00176B5C">
      <w:pPr>
        <w:pStyle w:val="Style4"/>
        <w:widowControl/>
        <w:numPr>
          <w:ilvl w:val="0"/>
          <w:numId w:val="7"/>
        </w:numPr>
        <w:tabs>
          <w:tab w:val="left" w:pos="936"/>
        </w:tabs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 систематическом нарушении «Подрядчиком» отдельных условий настоящего Договора «Заказчик» имеет право в одностороннем порядке, после вынесения соответствующих предупреждений, понизить уровень оплаты за определенный период времени до 30% от общей стоимости работ.</w:t>
      </w:r>
    </w:p>
    <w:p w:rsidR="00176B5C" w:rsidRPr="00F431AB" w:rsidRDefault="00176B5C" w:rsidP="00176B5C">
      <w:pPr>
        <w:pStyle w:val="Style4"/>
        <w:widowControl/>
        <w:numPr>
          <w:ilvl w:val="0"/>
          <w:numId w:val="7"/>
        </w:numPr>
        <w:tabs>
          <w:tab w:val="left" w:pos="936"/>
        </w:tabs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«Подрядчик» несет материальную ответственность перед «Заказчиком» за порчу инженерных систем объекта и имущества, находящегося на нем. Факт порчи устанавливается двухсторонним актом комиссии в составе «Заказчика» и «Подрядчика». В случае недоговоренности Сторон создается комиссия с привлечением независимых экспертов.</w:t>
      </w:r>
    </w:p>
    <w:p w:rsidR="00176B5C" w:rsidRPr="00F431AB" w:rsidRDefault="00176B5C" w:rsidP="00176B5C">
      <w:pPr>
        <w:pStyle w:val="Style4"/>
        <w:widowControl/>
        <w:numPr>
          <w:ilvl w:val="0"/>
          <w:numId w:val="7"/>
        </w:numPr>
        <w:tabs>
          <w:tab w:val="left" w:pos="936"/>
        </w:tabs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lastRenderedPageBreak/>
        <w:t>«Подрядчик» несет ответственность перед «Заказчиком» за причиненные им убытки, вызванные неисполнением или некачественным исполнением «Подрядчиком» или его субподрядчиком своих обязанностей. Факт порчи устанавливается двухсторонним актом комиссии в составе «Заказчика» и «Подрядчика». В случае недоговоренности Сторон создается комиссия с привлечением независимых экспертов.</w:t>
      </w:r>
    </w:p>
    <w:p w:rsidR="00176B5C" w:rsidRPr="00F431AB" w:rsidRDefault="00176B5C" w:rsidP="00176B5C">
      <w:pPr>
        <w:pStyle w:val="Style4"/>
        <w:widowControl/>
        <w:tabs>
          <w:tab w:val="left" w:pos="1046"/>
        </w:tabs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9.6.</w:t>
      </w:r>
      <w:r w:rsidRPr="00F431AB">
        <w:rPr>
          <w:rStyle w:val="FontStyle26"/>
          <w:sz w:val="24"/>
          <w:szCs w:val="24"/>
        </w:rPr>
        <w:tab/>
        <w:t xml:space="preserve">За нарушение договорных обязательств в </w:t>
      </w:r>
      <w:r>
        <w:rPr>
          <w:rStyle w:val="FontStyle26"/>
          <w:sz w:val="24"/>
          <w:szCs w:val="24"/>
        </w:rPr>
        <w:t xml:space="preserve">части устранения неисправностей </w:t>
      </w:r>
      <w:r w:rsidRPr="00F431AB">
        <w:rPr>
          <w:rStyle w:val="FontStyle26"/>
          <w:sz w:val="24"/>
          <w:szCs w:val="24"/>
        </w:rPr>
        <w:t>«Подрядчик» оплачивает «Заказчику» пеню по его требованию в размере 0.1% от договорной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цены месячного обслуживания вида работ, </w:t>
      </w:r>
      <w:r>
        <w:rPr>
          <w:rStyle w:val="FontStyle26"/>
          <w:sz w:val="24"/>
          <w:szCs w:val="24"/>
        </w:rPr>
        <w:t>в</w:t>
      </w:r>
      <w:r w:rsidRPr="00F431AB">
        <w:rPr>
          <w:rStyle w:val="FontStyle26"/>
          <w:sz w:val="24"/>
          <w:szCs w:val="24"/>
        </w:rPr>
        <w:t>ыполненных с нарушением срока, установленного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Графиком выполнения работ, за каждый день просрочки.</w:t>
      </w:r>
    </w:p>
    <w:p w:rsidR="00176B5C" w:rsidRPr="00F431AB" w:rsidRDefault="00176B5C" w:rsidP="00176B5C">
      <w:pPr>
        <w:pStyle w:val="Style4"/>
        <w:widowControl/>
        <w:tabs>
          <w:tab w:val="left" w:pos="1200"/>
        </w:tabs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9.7.</w:t>
      </w:r>
      <w:r w:rsidRPr="00F431AB">
        <w:rPr>
          <w:rStyle w:val="FontStyle26"/>
          <w:sz w:val="24"/>
          <w:szCs w:val="24"/>
        </w:rPr>
        <w:tab/>
        <w:t>За нарушение сроков оплаты, установленных п. 4.2. настоящего договора,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«Заказчик» оплачивает «Подрядчику» по его требованию за каждый день просрочки пеню в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размере 0,1% от сумм, предъявленных к оплате за выполненные работы.</w:t>
      </w:r>
    </w:p>
    <w:p w:rsidR="00176B5C" w:rsidRPr="00F431AB" w:rsidRDefault="00176B5C" w:rsidP="00176B5C">
      <w:pPr>
        <w:pStyle w:val="Style4"/>
        <w:widowControl/>
        <w:tabs>
          <w:tab w:val="left" w:pos="1066"/>
        </w:tabs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9.8.</w:t>
      </w:r>
      <w:r w:rsidRPr="00F431AB">
        <w:rPr>
          <w:rStyle w:val="FontStyle26"/>
          <w:sz w:val="24"/>
          <w:szCs w:val="24"/>
        </w:rPr>
        <w:tab/>
        <w:t>«Заказчик» возмещает «Подрядчику» в порядке регрессивного требования суммы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штрафов, неустоек, убытков, взысканных с «Подрядчика» третьими лицами по вине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«Заказчика».</w:t>
      </w:r>
    </w:p>
    <w:p w:rsidR="00176B5C" w:rsidRPr="00F431AB" w:rsidRDefault="00176B5C" w:rsidP="00176B5C">
      <w:pPr>
        <w:pStyle w:val="Style4"/>
        <w:widowControl/>
        <w:tabs>
          <w:tab w:val="left" w:pos="955"/>
        </w:tabs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9.9.</w:t>
      </w:r>
      <w:r w:rsidRPr="00F431AB">
        <w:rPr>
          <w:rStyle w:val="FontStyle26"/>
          <w:sz w:val="24"/>
          <w:szCs w:val="24"/>
        </w:rPr>
        <w:tab/>
        <w:t>«Подрядчик» возмещает «Заказчику» в течение 5 (пяти) дней с момента получения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«Подрядчиком» письменного извещения от «Заказчика» в порядке регрессивного требования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суммы штрафов, неустоек, убытков, взысканных с «Заказчика» третьими лицами по вине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«Подрядчика» и его субподрядчиков.</w:t>
      </w:r>
    </w:p>
    <w:p w:rsidR="00176B5C" w:rsidRPr="00F431AB" w:rsidRDefault="00176B5C" w:rsidP="00176B5C">
      <w:pPr>
        <w:pStyle w:val="Style4"/>
        <w:widowControl/>
        <w:tabs>
          <w:tab w:val="left" w:pos="1162"/>
        </w:tabs>
        <w:ind w:firstLine="55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9.10.</w:t>
      </w:r>
      <w:r w:rsidRPr="00F431AB">
        <w:rPr>
          <w:rStyle w:val="FontStyle26"/>
          <w:sz w:val="24"/>
          <w:szCs w:val="24"/>
        </w:rPr>
        <w:tab/>
        <w:t>В случае если «Заказчик» отказывается возмещать «Подрядчику» расходы,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понесенные им по договорам, указанным в Приложении № 4, то «Подрядчик» вправе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расторгнуть соответствующий договор (Приложение № 4) в части обслуживания «Заказчика».</w:t>
      </w:r>
      <w:r w:rsidRPr="00F431AB">
        <w:rPr>
          <w:rStyle w:val="FontStyle26"/>
          <w:sz w:val="24"/>
          <w:szCs w:val="24"/>
        </w:rPr>
        <w:br/>
        <w:t>Все последствия такого расторжения ложатся на «Заказчика» при условии своевременного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выполнения «Подрядчиком» обязательств, изложенных в п. 3.4.</w:t>
      </w:r>
    </w:p>
    <w:p w:rsidR="00176B5C" w:rsidRPr="00F431AB" w:rsidRDefault="00176B5C" w:rsidP="00176B5C">
      <w:pPr>
        <w:pStyle w:val="Style1"/>
        <w:widowControl/>
        <w:spacing w:line="240" w:lineRule="exact"/>
      </w:pPr>
    </w:p>
    <w:p w:rsidR="00176B5C" w:rsidRPr="00F431AB" w:rsidRDefault="00176B5C" w:rsidP="00176B5C">
      <w:pPr>
        <w:pStyle w:val="Style1"/>
        <w:widowControl/>
        <w:spacing w:before="29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10. Форс-мажор.</w:t>
      </w:r>
    </w:p>
    <w:p w:rsidR="00176B5C" w:rsidRPr="00F431AB" w:rsidRDefault="00176B5C" w:rsidP="00176B5C">
      <w:pPr>
        <w:pStyle w:val="Style7"/>
        <w:widowControl/>
        <w:ind w:firstLine="581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10.1. Наступление обстоятельств непреодолимой силы (форс-мажор) в соответствии со Ст.401 ГК РФ, как-то: стихийные бедствия, эпидемии, наводнения, иные события, не подлежащие разумному контролю Сторон, освобождает Стороны от ответственности за невыполнение или несвоевременное выполнение обязательств по Договору.</w:t>
      </w:r>
    </w:p>
    <w:p w:rsidR="00176B5C" w:rsidRPr="00F431AB" w:rsidRDefault="00176B5C" w:rsidP="00176B5C">
      <w:pPr>
        <w:pStyle w:val="Style7"/>
        <w:widowControl/>
        <w:ind w:firstLine="557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В этих случаях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176B5C" w:rsidRPr="00F431AB" w:rsidRDefault="00176B5C" w:rsidP="00176B5C">
      <w:pPr>
        <w:pStyle w:val="Style7"/>
        <w:widowControl/>
        <w:ind w:firstLine="557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десятидневный срок, такая Сторона теряет право ссылаться на указанные обстоятельства и их последствия.</w:t>
      </w:r>
    </w:p>
    <w:p w:rsidR="00176B5C" w:rsidRPr="00F431AB" w:rsidRDefault="00176B5C" w:rsidP="00176B5C">
      <w:pPr>
        <w:pStyle w:val="Style4"/>
        <w:widowControl/>
        <w:tabs>
          <w:tab w:val="left" w:pos="1162"/>
        </w:tabs>
        <w:spacing w:before="48" w:line="254" w:lineRule="exact"/>
        <w:ind w:firstLine="58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10.2.</w:t>
      </w:r>
      <w:r w:rsidRPr="00F431AB">
        <w:rPr>
          <w:rStyle w:val="FontStyle26"/>
          <w:sz w:val="24"/>
          <w:szCs w:val="24"/>
        </w:rPr>
        <w:tab/>
        <w:t xml:space="preserve">Если обстоятельства непреодолимой силы длятся более </w:t>
      </w:r>
      <w:r w:rsidRPr="00F431AB">
        <w:rPr>
          <w:rStyle w:val="FontStyle21"/>
          <w:sz w:val="24"/>
          <w:szCs w:val="24"/>
        </w:rPr>
        <w:t xml:space="preserve">3 </w:t>
      </w:r>
      <w:r w:rsidRPr="00F431AB">
        <w:rPr>
          <w:rStyle w:val="FontStyle26"/>
          <w:sz w:val="24"/>
          <w:szCs w:val="24"/>
        </w:rPr>
        <w:t>(трех) месяцев,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заинтересованная Сторона вправе отказаться от продолжения Договора без уплаты штрафов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и/или неустоек. При этом «Заказчик» обязан оплатить «Подрядчику» фактически выполненные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работы.</w:t>
      </w:r>
    </w:p>
    <w:p w:rsidR="00176B5C" w:rsidRPr="00F431AB" w:rsidRDefault="00176B5C" w:rsidP="00176B5C">
      <w:pPr>
        <w:pStyle w:val="Style4"/>
        <w:widowControl/>
        <w:tabs>
          <w:tab w:val="left" w:pos="1061"/>
        </w:tabs>
        <w:spacing w:line="254" w:lineRule="exact"/>
        <w:ind w:firstLine="590"/>
        <w:jc w:val="left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>10.3.</w:t>
      </w:r>
      <w:r w:rsidRPr="00F431AB">
        <w:rPr>
          <w:rStyle w:val="FontStyle21"/>
          <w:sz w:val="24"/>
          <w:szCs w:val="24"/>
        </w:rPr>
        <w:tab/>
      </w:r>
      <w:r w:rsidRPr="00F431AB">
        <w:rPr>
          <w:rStyle w:val="FontStyle26"/>
          <w:sz w:val="24"/>
          <w:szCs w:val="24"/>
        </w:rPr>
        <w:t>Обязанность известить о наличии форс-мажорных обстоятельств лежит на Стороне,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для которой эти обстоятельства наступили.</w:t>
      </w:r>
    </w:p>
    <w:p w:rsidR="00176B5C" w:rsidRPr="00F431AB" w:rsidRDefault="00176B5C" w:rsidP="00176B5C">
      <w:pPr>
        <w:pStyle w:val="Style1"/>
        <w:widowControl/>
        <w:spacing w:line="240" w:lineRule="exact"/>
        <w:ind w:left="3226"/>
        <w:jc w:val="left"/>
      </w:pPr>
    </w:p>
    <w:p w:rsidR="00176B5C" w:rsidRPr="00F431AB" w:rsidRDefault="00176B5C" w:rsidP="00176B5C">
      <w:pPr>
        <w:pStyle w:val="Style1"/>
        <w:widowControl/>
        <w:spacing w:before="24"/>
        <w:ind w:left="3226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Статья 11. Разрешение споров</w:t>
      </w:r>
      <w:r w:rsidRPr="00F431AB">
        <w:rPr>
          <w:rStyle w:val="FontStyle20"/>
          <w:sz w:val="24"/>
          <w:szCs w:val="24"/>
        </w:rPr>
        <w:t>.</w:t>
      </w:r>
    </w:p>
    <w:p w:rsidR="00176B5C" w:rsidRPr="00F431AB" w:rsidRDefault="00176B5C" w:rsidP="00176B5C">
      <w:pPr>
        <w:pStyle w:val="Style7"/>
        <w:widowControl/>
        <w:ind w:firstLine="590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 xml:space="preserve">11.1 </w:t>
      </w:r>
      <w:r w:rsidRPr="00F431AB">
        <w:rPr>
          <w:rStyle w:val="FontStyle26"/>
          <w:sz w:val="24"/>
          <w:szCs w:val="24"/>
        </w:rPr>
        <w:t>Стороны будут прилагать все усилия к тому, чтобы решать возможные споры, связанные с исполнением Договора, путем переговоров.</w:t>
      </w:r>
    </w:p>
    <w:p w:rsidR="00176B5C" w:rsidRPr="00F431AB" w:rsidRDefault="00176B5C" w:rsidP="00176B5C">
      <w:pPr>
        <w:pStyle w:val="Style7"/>
        <w:widowControl/>
        <w:ind w:firstLine="590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</w:t>
      </w:r>
      <w:r w:rsidRPr="00F431AB">
        <w:rPr>
          <w:rStyle w:val="FontStyle21"/>
          <w:sz w:val="24"/>
          <w:szCs w:val="24"/>
        </w:rPr>
        <w:t>1</w:t>
      </w:r>
      <w:r>
        <w:rPr>
          <w:rStyle w:val="FontStyle26"/>
          <w:sz w:val="24"/>
          <w:szCs w:val="24"/>
        </w:rPr>
        <w:t>.</w:t>
      </w:r>
      <w:r w:rsidRPr="00F431AB">
        <w:rPr>
          <w:rStyle w:val="FontStyle26"/>
          <w:sz w:val="24"/>
          <w:szCs w:val="24"/>
        </w:rPr>
        <w:t xml:space="preserve">2. В случае если Сторонам не удается разрешить споры в течение одного месяца путем двухсторонних переговоров, каждая из Сторон сохраняет за собой право обращения </w:t>
      </w:r>
      <w:r w:rsidRPr="00F431AB">
        <w:rPr>
          <w:rStyle w:val="FontStyle21"/>
          <w:sz w:val="24"/>
          <w:szCs w:val="24"/>
        </w:rPr>
        <w:t xml:space="preserve">в </w:t>
      </w:r>
      <w:r w:rsidRPr="00F431AB">
        <w:rPr>
          <w:rStyle w:val="FontStyle26"/>
          <w:sz w:val="24"/>
          <w:szCs w:val="24"/>
        </w:rPr>
        <w:t>Арбитражный суд г.Москвы.</w:t>
      </w:r>
    </w:p>
    <w:p w:rsidR="00176B5C" w:rsidRPr="00F431AB" w:rsidRDefault="00176B5C" w:rsidP="00176B5C">
      <w:pPr>
        <w:pStyle w:val="Style7"/>
        <w:widowControl/>
        <w:ind w:firstLine="576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 xml:space="preserve">11.3. </w:t>
      </w:r>
      <w:r w:rsidRPr="00F431AB">
        <w:rPr>
          <w:rStyle w:val="FontStyle26"/>
          <w:sz w:val="24"/>
          <w:szCs w:val="24"/>
        </w:rPr>
        <w:t>Споры, вытекающие из настоящего Договора, ра</w:t>
      </w:r>
      <w:r>
        <w:rPr>
          <w:rStyle w:val="FontStyle26"/>
          <w:sz w:val="24"/>
          <w:szCs w:val="24"/>
        </w:rPr>
        <w:t>зрешаются в Арбитражном суде г.</w:t>
      </w:r>
      <w:r w:rsidRPr="00F431AB">
        <w:rPr>
          <w:rStyle w:val="FontStyle26"/>
          <w:sz w:val="24"/>
          <w:szCs w:val="24"/>
        </w:rPr>
        <w:t xml:space="preserve">Москвы с соблюдением досудебного порядка разрешения </w:t>
      </w:r>
      <w:r w:rsidRPr="00F431AB">
        <w:rPr>
          <w:rStyle w:val="FontStyle26"/>
          <w:sz w:val="24"/>
          <w:szCs w:val="24"/>
        </w:rPr>
        <w:lastRenderedPageBreak/>
        <w:t xml:space="preserve">споров </w:t>
      </w:r>
      <w:r w:rsidRPr="00F431AB">
        <w:rPr>
          <w:rStyle w:val="FontStyle21"/>
          <w:sz w:val="24"/>
          <w:szCs w:val="24"/>
        </w:rPr>
        <w:t xml:space="preserve">в </w:t>
      </w:r>
      <w:r w:rsidRPr="00F431AB">
        <w:rPr>
          <w:rStyle w:val="FontStyle26"/>
          <w:sz w:val="24"/>
          <w:szCs w:val="24"/>
        </w:rPr>
        <w:t>суде, направления Претензий, которые подлежат рассмотрению в срок 15 (пятнадцати) календарных дней с момента получения Претензий.</w:t>
      </w:r>
    </w:p>
    <w:p w:rsidR="00176B5C" w:rsidRPr="00F431AB" w:rsidRDefault="00176B5C" w:rsidP="00176B5C">
      <w:pPr>
        <w:pStyle w:val="Style1"/>
        <w:widowControl/>
        <w:spacing w:line="240" w:lineRule="exact"/>
        <w:ind w:left="3384"/>
        <w:jc w:val="left"/>
      </w:pPr>
    </w:p>
    <w:p w:rsidR="00176B5C" w:rsidRPr="00F431AB" w:rsidRDefault="00176B5C" w:rsidP="00176B5C">
      <w:pPr>
        <w:pStyle w:val="Style1"/>
        <w:widowControl/>
        <w:spacing w:before="29" w:line="250" w:lineRule="exact"/>
        <w:ind w:left="3384"/>
        <w:jc w:val="lef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12. Прочие условия.</w:t>
      </w:r>
    </w:p>
    <w:p w:rsidR="00176B5C" w:rsidRPr="00F431AB" w:rsidRDefault="00176B5C" w:rsidP="00176B5C">
      <w:pPr>
        <w:pStyle w:val="Style4"/>
        <w:widowControl/>
        <w:tabs>
          <w:tab w:val="left" w:pos="1277"/>
        </w:tabs>
        <w:spacing w:before="5"/>
        <w:ind w:firstLine="58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12.1.</w:t>
      </w:r>
      <w:r w:rsidRPr="00F431AB">
        <w:rPr>
          <w:rStyle w:val="FontStyle26"/>
          <w:sz w:val="24"/>
          <w:szCs w:val="24"/>
        </w:rPr>
        <w:tab/>
        <w:t>Любая информация по осуществлению данного Договора считается</w:t>
      </w:r>
      <w:r w:rsidRPr="00F431AB">
        <w:rPr>
          <w:rStyle w:val="FontStyle26"/>
          <w:sz w:val="24"/>
          <w:szCs w:val="24"/>
        </w:rPr>
        <w:br/>
        <w:t>конфиденциальной и не должна сообщаться третьей Стороне или использоваться в целях,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выходящих за рамки настоящего Договора, без письменного соглашения другой Стороны по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>настоящему Договору.</w:t>
      </w:r>
    </w:p>
    <w:p w:rsidR="00176B5C" w:rsidRPr="00F431AB" w:rsidRDefault="00176B5C" w:rsidP="00176B5C">
      <w:pPr>
        <w:pStyle w:val="Style4"/>
        <w:widowControl/>
        <w:numPr>
          <w:ilvl w:val="0"/>
          <w:numId w:val="8"/>
        </w:numPr>
        <w:tabs>
          <w:tab w:val="left" w:pos="1042"/>
        </w:tabs>
        <w:ind w:firstLine="58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Все уведомления, предупреждения и другие документы, передаваемые одной из Сторон другой, должны быть направлены заказным письмом с уведомлением по реквизитам, указанным в настоящем Договоре, либо вручены уполномоченному лицу под роспись. Обо всех изменениях в платежных и почтовых реквизитах Стороны обязуются незамедлительно извещать друг друга документально. Действия, совершенные по старым адресам и счетам (до поступления уведомлений об их изменении), засчитываются во исполнение обязательств. Уведомления по п. 5.2.1 - 5.2.3 допускается в виде факсимильных сообщений и сообщений по электронной почте на адреса, которые казаны в настоящем договоре.</w:t>
      </w:r>
    </w:p>
    <w:p w:rsidR="00176B5C" w:rsidRPr="00F431AB" w:rsidRDefault="00176B5C" w:rsidP="00176B5C">
      <w:pPr>
        <w:pStyle w:val="Style4"/>
        <w:widowControl/>
        <w:numPr>
          <w:ilvl w:val="0"/>
          <w:numId w:val="8"/>
        </w:numPr>
        <w:tabs>
          <w:tab w:val="left" w:pos="1042"/>
        </w:tabs>
        <w:ind w:firstLine="58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В случае ликвидации или реорганизации юридического лица, являющегося Стороной настоящего Договора, все его права и обязанности по Договору переходят к его правопреемнику.</w:t>
      </w:r>
    </w:p>
    <w:p w:rsidR="00176B5C" w:rsidRPr="00F431AB" w:rsidRDefault="00176B5C" w:rsidP="00176B5C">
      <w:pPr>
        <w:pStyle w:val="Style4"/>
        <w:widowControl/>
        <w:numPr>
          <w:ilvl w:val="0"/>
          <w:numId w:val="8"/>
        </w:numPr>
        <w:tabs>
          <w:tab w:val="left" w:pos="1042"/>
        </w:tabs>
        <w:ind w:firstLine="58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Договор подписан в двух экземплярах на русском языке по одному экземпляру для каждой Стороны, оба экземпляра имеют равную силу.</w:t>
      </w:r>
    </w:p>
    <w:p w:rsidR="00176B5C" w:rsidRPr="00F431AB" w:rsidRDefault="00176B5C" w:rsidP="00176B5C">
      <w:pPr>
        <w:pStyle w:val="Style4"/>
        <w:widowControl/>
        <w:numPr>
          <w:ilvl w:val="0"/>
          <w:numId w:val="8"/>
        </w:numPr>
        <w:tabs>
          <w:tab w:val="left" w:pos="1042"/>
        </w:tabs>
        <w:ind w:firstLine="586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Уполномоченные лица на представление интересов сторон в настоящем договоре при его исполнении:</w:t>
      </w:r>
    </w:p>
    <w:p w:rsidR="00176B5C" w:rsidRPr="00F431AB" w:rsidRDefault="00176B5C" w:rsidP="00176B5C">
      <w:pPr>
        <w:pStyle w:val="Style10"/>
        <w:widowControl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От «Подрядчика»: Тюнина Татьяна Владимировна, тел/факс (499) 157-6279/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</w:rPr>
        <w:t xml:space="preserve">(495) 258-7598, моб.тел. 89267889137, </w:t>
      </w:r>
      <w:r w:rsidRPr="00F431AB">
        <w:rPr>
          <w:rStyle w:val="FontStyle26"/>
          <w:sz w:val="24"/>
          <w:szCs w:val="24"/>
          <w:lang w:val="en-US"/>
        </w:rPr>
        <w:t>e</w:t>
      </w:r>
      <w:r w:rsidRPr="00F431AB">
        <w:rPr>
          <w:rStyle w:val="FontStyle26"/>
          <w:sz w:val="24"/>
          <w:szCs w:val="24"/>
        </w:rPr>
        <w:t>-</w:t>
      </w:r>
      <w:r w:rsidRPr="00F431AB">
        <w:rPr>
          <w:rStyle w:val="FontStyle26"/>
          <w:sz w:val="24"/>
          <w:szCs w:val="24"/>
          <w:lang w:val="en-US"/>
        </w:rPr>
        <w:t>mail</w:t>
      </w:r>
      <w:r w:rsidRPr="00F431AB">
        <w:rPr>
          <w:rStyle w:val="FontStyle26"/>
          <w:sz w:val="24"/>
          <w:szCs w:val="24"/>
        </w:rPr>
        <w:t xml:space="preserve"> (адрес электронной почты): отсутствует.</w:t>
      </w:r>
    </w:p>
    <w:p w:rsidR="00176B5C" w:rsidRPr="00F431AB" w:rsidRDefault="00176B5C" w:rsidP="00176B5C">
      <w:pPr>
        <w:pStyle w:val="Style10"/>
        <w:widowControl/>
        <w:spacing w:line="240" w:lineRule="exact"/>
        <w:jc w:val="left"/>
      </w:pPr>
    </w:p>
    <w:p w:rsidR="00176B5C" w:rsidRPr="00F431AB" w:rsidRDefault="00176B5C" w:rsidP="00176B5C">
      <w:pPr>
        <w:pStyle w:val="Style10"/>
        <w:widowControl/>
        <w:tabs>
          <w:tab w:val="left" w:leader="hyphen" w:pos="6638"/>
        </w:tabs>
        <w:spacing w:before="29" w:line="240" w:lineRule="auto"/>
        <w:jc w:val="left"/>
        <w:rPr>
          <w:rStyle w:val="FontStyle26"/>
          <w:sz w:val="24"/>
          <w:szCs w:val="24"/>
          <w:lang w:eastAsia="en-US"/>
        </w:rPr>
      </w:pPr>
      <w:r w:rsidRPr="00F431AB">
        <w:rPr>
          <w:rStyle w:val="FontStyle26"/>
          <w:sz w:val="24"/>
          <w:szCs w:val="24"/>
        </w:rPr>
        <w:t>От «Заказчика»: Марфин Валентин Александрович, тел/факс . моб.тел. 89104026169.</w:t>
      </w:r>
      <w:r>
        <w:rPr>
          <w:rStyle w:val="FontStyle26"/>
          <w:sz w:val="24"/>
          <w:szCs w:val="24"/>
        </w:rPr>
        <w:t xml:space="preserve"> </w:t>
      </w:r>
      <w:r w:rsidRPr="00F431AB">
        <w:rPr>
          <w:rStyle w:val="FontStyle26"/>
          <w:sz w:val="24"/>
          <w:szCs w:val="24"/>
          <w:lang w:val="en-US" w:eastAsia="en-US"/>
        </w:rPr>
        <w:t>e</w:t>
      </w:r>
      <w:r w:rsidRPr="00F431AB">
        <w:rPr>
          <w:rStyle w:val="FontStyle26"/>
          <w:sz w:val="24"/>
          <w:szCs w:val="24"/>
          <w:lang w:eastAsia="en-US"/>
        </w:rPr>
        <w:t>-</w:t>
      </w:r>
      <w:r w:rsidRPr="00F431AB">
        <w:rPr>
          <w:rStyle w:val="FontStyle26"/>
          <w:sz w:val="24"/>
          <w:szCs w:val="24"/>
          <w:lang w:val="en-US" w:eastAsia="en-US"/>
        </w:rPr>
        <w:t>mail</w:t>
      </w:r>
      <w:r w:rsidRPr="00F431AB">
        <w:rPr>
          <w:rStyle w:val="FontStyle26"/>
          <w:sz w:val="24"/>
          <w:szCs w:val="24"/>
          <w:lang w:eastAsia="en-US"/>
        </w:rPr>
        <w:t xml:space="preserve"> (адрес электронной почты): </w:t>
      </w:r>
      <w:hyperlink r:id="rId7" w:history="1">
        <w:r w:rsidRPr="00F431AB">
          <w:rPr>
            <w:rStyle w:val="FontStyle26"/>
            <w:sz w:val="24"/>
            <w:szCs w:val="24"/>
            <w:u w:val="single"/>
            <w:lang w:val="en-US" w:eastAsia="en-US"/>
          </w:rPr>
          <w:t>marfinv</w:t>
        </w:r>
        <w:r w:rsidRPr="00F431AB">
          <w:rPr>
            <w:rStyle w:val="FontStyle26"/>
            <w:sz w:val="24"/>
            <w:szCs w:val="24"/>
            <w:u w:val="single"/>
            <w:lang w:eastAsia="en-US"/>
          </w:rPr>
          <w:t>@</w:t>
        </w:r>
        <w:r w:rsidRPr="00F431AB">
          <w:rPr>
            <w:rStyle w:val="FontStyle26"/>
            <w:sz w:val="24"/>
            <w:szCs w:val="24"/>
            <w:u w:val="single"/>
            <w:lang w:val="en-US" w:eastAsia="en-US"/>
          </w:rPr>
          <w:t>mail</w:t>
        </w:r>
        <w:r w:rsidRPr="00F431AB">
          <w:rPr>
            <w:rStyle w:val="FontStyle26"/>
            <w:sz w:val="24"/>
            <w:szCs w:val="24"/>
            <w:u w:val="single"/>
            <w:lang w:eastAsia="en-US"/>
          </w:rPr>
          <w:t>.</w:t>
        </w:r>
        <w:r w:rsidRPr="00F431AB">
          <w:rPr>
            <w:rStyle w:val="FontStyle26"/>
            <w:sz w:val="24"/>
            <w:szCs w:val="24"/>
            <w:u w:val="single"/>
            <w:lang w:val="en-US" w:eastAsia="en-US"/>
          </w:rPr>
          <w:t>ru</w:t>
        </w:r>
      </w:hyperlink>
      <w:r w:rsidRPr="00F431AB">
        <w:rPr>
          <w:rStyle w:val="FontStyle26"/>
          <w:sz w:val="24"/>
          <w:szCs w:val="24"/>
          <w:lang w:eastAsia="en-US"/>
        </w:rPr>
        <w:t>.</w:t>
      </w:r>
    </w:p>
    <w:p w:rsidR="00176B5C" w:rsidRDefault="00176B5C" w:rsidP="00176B5C">
      <w:pPr>
        <w:pStyle w:val="Style10"/>
        <w:widowControl/>
        <w:spacing w:before="24" w:after="245" w:line="240" w:lineRule="auto"/>
        <w:jc w:val="left"/>
        <w:rPr>
          <w:rStyle w:val="FontStyle26"/>
          <w:sz w:val="24"/>
          <w:szCs w:val="24"/>
          <w:lang w:eastAsia="en-US"/>
        </w:rPr>
      </w:pPr>
    </w:p>
    <w:p w:rsidR="00176B5C" w:rsidRPr="00F431AB" w:rsidRDefault="00176B5C" w:rsidP="00176B5C">
      <w:pPr>
        <w:pStyle w:val="Style10"/>
        <w:widowControl/>
        <w:spacing w:before="24" w:after="245" w:line="240" w:lineRule="auto"/>
        <w:jc w:val="left"/>
        <w:rPr>
          <w:rStyle w:val="FontStyle26"/>
          <w:sz w:val="24"/>
          <w:szCs w:val="24"/>
          <w:lang w:eastAsia="en-US"/>
        </w:rPr>
        <w:sectPr w:rsidR="00176B5C" w:rsidRPr="00F431AB" w:rsidSect="00176B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657" w:right="848" w:bottom="468" w:left="1800" w:header="720" w:footer="720" w:gutter="0"/>
          <w:cols w:space="60"/>
          <w:noEndnote/>
        </w:sectPr>
      </w:pPr>
    </w:p>
    <w:p w:rsidR="00176B5C" w:rsidRPr="00F431AB" w:rsidRDefault="00176B5C" w:rsidP="00176B5C">
      <w:pPr>
        <w:pStyle w:val="Style1"/>
        <w:widowControl/>
        <w:jc w:val="right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lastRenderedPageBreak/>
        <w:t>Статья</w:t>
      </w:r>
    </w:p>
    <w:p w:rsidR="00176B5C" w:rsidRDefault="00176B5C" w:rsidP="00176B5C">
      <w:pPr>
        <w:pStyle w:val="Style7"/>
        <w:widowControl/>
        <w:ind w:firstLine="590"/>
        <w:jc w:val="left"/>
        <w:rPr>
          <w:rStyle w:val="FontStyle26"/>
          <w:sz w:val="24"/>
          <w:szCs w:val="24"/>
        </w:rPr>
      </w:pPr>
      <w:r w:rsidRPr="00F431AB">
        <w:rPr>
          <w:rStyle w:val="FontStyle21"/>
          <w:sz w:val="24"/>
          <w:szCs w:val="24"/>
        </w:rPr>
        <w:t xml:space="preserve">13.1. </w:t>
      </w:r>
      <w:r w:rsidRPr="00F431AB">
        <w:rPr>
          <w:rStyle w:val="FontStyle26"/>
          <w:sz w:val="24"/>
          <w:szCs w:val="24"/>
        </w:rPr>
        <w:t xml:space="preserve">«Подрядчик» </w:t>
      </w:r>
      <w:r>
        <w:rPr>
          <w:rStyle w:val="FontStyle26"/>
          <w:sz w:val="24"/>
          <w:szCs w:val="24"/>
        </w:rPr>
        <w:t xml:space="preserve">  </w:t>
      </w:r>
      <w:r w:rsidRPr="00F431AB">
        <w:rPr>
          <w:rStyle w:val="FontStyle26"/>
          <w:sz w:val="24"/>
          <w:szCs w:val="24"/>
        </w:rPr>
        <w:t>гарантирует качество эксплуатации и технического обслуживания подписания Договора.</w:t>
      </w:r>
    </w:p>
    <w:p w:rsidR="00176B5C" w:rsidRPr="00F431AB" w:rsidRDefault="00176B5C" w:rsidP="00176B5C">
      <w:pPr>
        <w:pStyle w:val="Style7"/>
        <w:widowControl/>
        <w:ind w:firstLine="590"/>
        <w:jc w:val="left"/>
        <w:rPr>
          <w:rStyle w:val="FontStyle25"/>
          <w:sz w:val="24"/>
          <w:szCs w:val="24"/>
        </w:rPr>
      </w:pPr>
      <w:r w:rsidRPr="00F431AB">
        <w:rPr>
          <w:rStyle w:val="FontStyle25"/>
          <w:sz w:val="24"/>
          <w:szCs w:val="24"/>
        </w:rPr>
        <w:lastRenderedPageBreak/>
        <w:t>13. Гарантии.</w:t>
      </w:r>
    </w:p>
    <w:p w:rsidR="00176B5C" w:rsidRPr="00F431AB" w:rsidRDefault="00176B5C" w:rsidP="00176B5C">
      <w:pPr>
        <w:pStyle w:val="Style2"/>
        <w:widowControl/>
        <w:spacing w:line="250" w:lineRule="exact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выполняемых работ в течение всего периода инженерно-технических  систем  с  момента</w:t>
      </w:r>
    </w:p>
    <w:p w:rsidR="00176B5C" w:rsidRPr="00F431AB" w:rsidRDefault="00176B5C" w:rsidP="00176B5C">
      <w:pPr>
        <w:pStyle w:val="Style2"/>
        <w:widowControl/>
        <w:spacing w:line="250" w:lineRule="exact"/>
        <w:jc w:val="left"/>
        <w:rPr>
          <w:rStyle w:val="FontStyle26"/>
          <w:sz w:val="24"/>
          <w:szCs w:val="24"/>
        </w:rPr>
        <w:sectPr w:rsidR="00176B5C" w:rsidRPr="00F431AB">
          <w:type w:val="continuous"/>
          <w:pgSz w:w="11905" w:h="16837"/>
          <w:pgMar w:top="570" w:right="1110" w:bottom="439" w:left="1815" w:header="720" w:footer="720" w:gutter="0"/>
          <w:cols w:num="2" w:space="720" w:equalWidth="0">
            <w:col w:w="4488" w:space="82"/>
            <w:col w:w="4411"/>
          </w:cols>
          <w:noEndnote/>
        </w:sectPr>
      </w:pPr>
    </w:p>
    <w:p w:rsidR="00176B5C" w:rsidRPr="00F431AB" w:rsidRDefault="00176B5C" w:rsidP="00176B5C">
      <w:pPr>
        <w:pStyle w:val="Style8"/>
        <w:widowControl/>
        <w:spacing w:line="240" w:lineRule="exact"/>
        <w:ind w:left="2592"/>
      </w:pPr>
    </w:p>
    <w:p w:rsidR="00176B5C" w:rsidRPr="00F431AB" w:rsidRDefault="00176B5C" w:rsidP="00176B5C">
      <w:pPr>
        <w:pStyle w:val="Style8"/>
        <w:widowControl/>
        <w:spacing w:line="240" w:lineRule="exact"/>
        <w:ind w:left="2592"/>
      </w:pPr>
    </w:p>
    <w:p w:rsidR="00176B5C" w:rsidRPr="00F431AB" w:rsidRDefault="00176B5C" w:rsidP="00176B5C">
      <w:pPr>
        <w:pStyle w:val="Style8"/>
        <w:widowControl/>
        <w:spacing w:before="58"/>
        <w:ind w:left="2592"/>
        <w:rPr>
          <w:rStyle w:val="FontStyle20"/>
          <w:sz w:val="24"/>
          <w:szCs w:val="24"/>
        </w:rPr>
      </w:pPr>
      <w:r w:rsidRPr="00F431AB">
        <w:rPr>
          <w:rStyle w:val="FontStyle20"/>
          <w:sz w:val="24"/>
          <w:szCs w:val="24"/>
        </w:rPr>
        <w:t>Статья 14. Перечень документов, прилагаемых к настоящему Договору и являющихся его составной частью.</w:t>
      </w:r>
    </w:p>
    <w:p w:rsidR="00176B5C" w:rsidRPr="00F431AB" w:rsidRDefault="00176B5C" w:rsidP="00176B5C">
      <w:pPr>
        <w:pStyle w:val="Style10"/>
        <w:widowControl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Приложение № </w:t>
      </w:r>
      <w:r w:rsidRPr="00F431AB">
        <w:rPr>
          <w:rStyle w:val="FontStyle21"/>
          <w:sz w:val="24"/>
          <w:szCs w:val="24"/>
        </w:rPr>
        <w:t>1</w:t>
      </w:r>
      <w:r w:rsidRPr="00F431AB">
        <w:rPr>
          <w:rStyle w:val="FontStyle26"/>
          <w:sz w:val="24"/>
          <w:szCs w:val="24"/>
        </w:rPr>
        <w:t>. Перечень инженерных систем, передаваемых от ЗАО «Деловой Центр «Ленинградский» к ООО «ФотоДиг» для эксплуатационного и технического обслуживания.</w:t>
      </w:r>
    </w:p>
    <w:p w:rsidR="00176B5C" w:rsidRPr="00F431AB" w:rsidRDefault="00176B5C" w:rsidP="00176B5C">
      <w:pPr>
        <w:pStyle w:val="Style7"/>
        <w:widowControl/>
        <w:spacing w:line="250" w:lineRule="exact"/>
        <w:ind w:firstLine="557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  № 2.   Разграничение зон обслуживания при эксплуатации и текущем ремонте инженерных систем здания.</w:t>
      </w:r>
    </w:p>
    <w:p w:rsidR="00176B5C" w:rsidRPr="00F431AB" w:rsidRDefault="00176B5C" w:rsidP="00176B5C">
      <w:pPr>
        <w:pStyle w:val="Style7"/>
        <w:widowControl/>
        <w:spacing w:line="250" w:lineRule="exact"/>
        <w:ind w:left="552" w:firstLine="0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№ 3. Соглашение о договорной цене.</w:t>
      </w:r>
    </w:p>
    <w:p w:rsidR="00176B5C" w:rsidRPr="00F431AB" w:rsidRDefault="00176B5C" w:rsidP="00176B5C">
      <w:pPr>
        <w:pStyle w:val="Style7"/>
        <w:widowControl/>
        <w:spacing w:line="250" w:lineRule="exact"/>
        <w:ind w:firstLine="557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№ 4. Договоры, заключаемые «Подрядчиком», и расходы, по которым подлежат возмещению со стороны «Заказчика».</w:t>
      </w:r>
    </w:p>
    <w:p w:rsidR="00176B5C" w:rsidRPr="00F431AB" w:rsidRDefault="00176B5C" w:rsidP="00176B5C">
      <w:pPr>
        <w:pStyle w:val="Style10"/>
        <w:widowControl/>
        <w:spacing w:before="48"/>
        <w:ind w:left="557" w:right="3446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 xml:space="preserve">Приложение № 5. График круглосуточных дежурств. Приложение № </w:t>
      </w:r>
      <w:r w:rsidRPr="00F431AB">
        <w:rPr>
          <w:rStyle w:val="FontStyle21"/>
          <w:sz w:val="24"/>
          <w:szCs w:val="24"/>
        </w:rPr>
        <w:t xml:space="preserve">6. </w:t>
      </w:r>
      <w:r w:rsidRPr="00F431AB">
        <w:rPr>
          <w:rStyle w:val="FontStyle26"/>
          <w:sz w:val="24"/>
          <w:szCs w:val="24"/>
        </w:rPr>
        <w:t>Инструкции дежурного персонала. Приложение № 7. График плановых осмотров.</w:t>
      </w:r>
    </w:p>
    <w:p w:rsidR="00176B5C" w:rsidRPr="00F431AB" w:rsidRDefault="00176B5C" w:rsidP="00176B5C">
      <w:pPr>
        <w:pStyle w:val="Style10"/>
        <w:widowControl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№ 8. График работ по уборке внутренних помещений общего пользования. Приложение  №  9.   График  работ  по  уборке  двора,  автостоянки  и  территории, прилегающей к зданию.</w:t>
      </w:r>
    </w:p>
    <w:p w:rsidR="00176B5C" w:rsidRPr="00F431AB" w:rsidRDefault="00176B5C" w:rsidP="00176B5C">
      <w:pPr>
        <w:pStyle w:val="Style10"/>
        <w:widowControl/>
        <w:ind w:left="557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№ 10. График вывоза ТБО.</w:t>
      </w:r>
    </w:p>
    <w:p w:rsidR="00176B5C" w:rsidRPr="00F431AB" w:rsidRDefault="00176B5C" w:rsidP="00176B5C">
      <w:pPr>
        <w:pStyle w:val="Style10"/>
        <w:widowControl/>
        <w:ind w:left="562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Приложение №11. График дезинфекции и дератизации.</w:t>
      </w:r>
    </w:p>
    <w:p w:rsidR="00176B5C" w:rsidRPr="00F431AB" w:rsidRDefault="00176B5C" w:rsidP="00176B5C">
      <w:pPr>
        <w:pStyle w:val="Style10"/>
        <w:widowControl/>
        <w:ind w:left="557"/>
        <w:jc w:val="left"/>
        <w:rPr>
          <w:rStyle w:val="FontStyle26"/>
          <w:sz w:val="24"/>
          <w:szCs w:val="24"/>
        </w:rPr>
      </w:pPr>
      <w:r w:rsidRPr="00F431AB">
        <w:rPr>
          <w:noProof/>
        </w:rPr>
        <w:lastRenderedPageBreak/>
        <w:pict>
          <v:group id="_x0000_s1026" style="position:absolute;left:0;text-align:left;margin-left:-11.7pt;margin-top:51.15pt;width:460.6pt;height:146.2pt;z-index:251657728;mso-wrap-distance-left:1.9pt;mso-wrap-distance-top:33.85pt;mso-wrap-distance-right:1.9pt;mso-wrap-distance-bottom:32.65pt;mso-position-horizontal-relative:margin" coordorigin="2174,4166" coordsize="9212,29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74;top:4656;width:9212;height:2434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22"/>
                      <w:gridCol w:w="4589"/>
                    </w:tblGrid>
                    <w:tr w:rsidR="00176B5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6B5C" w:rsidRDefault="00176B5C">
                          <w:pPr>
                            <w:pStyle w:val="Style5"/>
                            <w:widowControl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Заказчик</w:t>
                          </w:r>
                        </w:p>
                      </w:tc>
                      <w:tc>
                        <w:tcPr>
                          <w:tcW w:w="45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6B5C" w:rsidRDefault="00176B5C">
                          <w:pPr>
                            <w:pStyle w:val="Style5"/>
                            <w:widowControl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Подрядчик</w:t>
                          </w:r>
                        </w:p>
                      </w:tc>
                    </w:tr>
                    <w:tr w:rsidR="00176B5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left="10" w:hanging="10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ЗАО «Деловой Центр «Ленинградский»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left="10" w:hanging="10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 xml:space="preserve"> </w:t>
                          </w:r>
                          <w:smartTag w:uri="urn:schemas-microsoft-com:office:smarttags" w:element="metricconverter">
                            <w:smartTagPr>
                              <w:attr w:name="ProductID" w:val="125167. г"/>
                            </w:smartTagPr>
                            <w:r>
                              <w:rPr>
                                <w:rStyle w:val="FontStyle26"/>
                              </w:rPr>
                              <w:t>125167. г</w:t>
                            </w:r>
                          </w:smartTag>
                          <w:r>
                            <w:rPr>
                              <w:rStyle w:val="FontStyle26"/>
                            </w:rPr>
                            <w:t xml:space="preserve">. Москва . Ленинградский проспект, д.47, стр.2 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left="10" w:hanging="10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ИНН 7714746580 КПП 771401001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left="10" w:hanging="10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 xml:space="preserve"> р/с 40702810900100010532 в ОАО "АБ "ПУШКИНО" 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left="10" w:hanging="10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к/с 30101810000000000362 БИК 044552362</w:t>
                          </w:r>
                        </w:p>
                      </w:tc>
                      <w:tc>
                        <w:tcPr>
                          <w:tcW w:w="45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ООО «ФотоДиг»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ind w:firstLine="24"/>
                            <w:rPr>
                              <w:rStyle w:val="FontStyle26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25167. г"/>
                            </w:smartTagPr>
                            <w:r>
                              <w:rPr>
                                <w:rStyle w:val="FontStyle26"/>
                              </w:rPr>
                              <w:t>125167. г</w:t>
                            </w:r>
                          </w:smartTag>
                          <w:r>
                            <w:rPr>
                              <w:rStyle w:val="FontStyle26"/>
                            </w:rPr>
                            <w:t>. Москва. Ленинградский проспект, д.47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ИНН 7714636620    КПП 771401001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р/с 40702810500070000042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в ООО КБ «СМП»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к/с 30101810300000000503</w:t>
                          </w:r>
                        </w:p>
                        <w:p w:rsidR="00176B5C" w:rsidRDefault="00176B5C">
                          <w:pPr>
                            <w:pStyle w:val="Style14"/>
                            <w:widowControl/>
                            <w:spacing w:line="26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БИК 044583503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3907;top:4166;width:6466;height:231;mso-wrap-edited:f" o:allowincell="f" filled="f" strokecolor="white" strokeweight="0">
              <v:textbox inset="0,0,0,0">
                <w:txbxContent>
                  <w:p w:rsidR="00176B5C" w:rsidRPr="00203750" w:rsidRDefault="00176B5C" w:rsidP="00176B5C">
                    <w:pPr>
                      <w:pStyle w:val="Style10"/>
                      <w:widowControl/>
                      <w:spacing w:line="240" w:lineRule="auto"/>
                      <w:rPr>
                        <w:rStyle w:val="FontStyle26"/>
                        <w:b/>
                        <w:sz w:val="24"/>
                        <w:szCs w:val="24"/>
                      </w:rPr>
                    </w:pPr>
                    <w:r w:rsidRPr="00203750">
                      <w:rPr>
                        <w:rStyle w:val="FontStyle26"/>
                        <w:b/>
                      </w:rPr>
                      <w:t>Статья 15. Юридические адреса и банковские</w:t>
                    </w:r>
                    <w:r w:rsidRPr="00203750">
                      <w:rPr>
                        <w:rStyle w:val="FontStyle26"/>
                        <w:b/>
                        <w:sz w:val="24"/>
                        <w:szCs w:val="24"/>
                      </w:rPr>
                      <w:t xml:space="preserve"> реквизиты сторон:</w:t>
                    </w:r>
                  </w:p>
                </w:txbxContent>
              </v:textbox>
            </v:shape>
            <w10:wrap type="topAndBottom" anchorx="margin"/>
          </v:group>
        </w:pict>
      </w:r>
      <w:r w:rsidRPr="00F431AB">
        <w:rPr>
          <w:rStyle w:val="FontStyle26"/>
          <w:sz w:val="24"/>
          <w:szCs w:val="24"/>
        </w:rPr>
        <w:t>Приложение № 12. Прайс лист на услуги.</w:t>
      </w:r>
    </w:p>
    <w:p w:rsidR="00176B5C" w:rsidRPr="00F431AB" w:rsidRDefault="00176B5C" w:rsidP="00176B5C">
      <w:pPr>
        <w:pStyle w:val="Style10"/>
        <w:widowControl/>
        <w:ind w:left="557"/>
        <w:jc w:val="left"/>
        <w:rPr>
          <w:rStyle w:val="FontStyle26"/>
          <w:sz w:val="24"/>
          <w:szCs w:val="24"/>
        </w:rPr>
        <w:sectPr w:rsidR="00176B5C" w:rsidRPr="00F431AB">
          <w:type w:val="continuous"/>
          <w:pgSz w:w="11905" w:h="16837"/>
          <w:pgMar w:top="570" w:right="1095" w:bottom="439" w:left="1815" w:header="720" w:footer="720" w:gutter="0"/>
          <w:cols w:space="60"/>
          <w:noEndnote/>
        </w:sectPr>
      </w:pPr>
    </w:p>
    <w:p w:rsidR="00176B5C" w:rsidRPr="00F431AB" w:rsidRDefault="00176B5C" w:rsidP="00176B5C">
      <w:pPr>
        <w:pStyle w:val="Style10"/>
        <w:widowControl/>
        <w:spacing w:before="14"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«Заказчик»</w:t>
      </w:r>
    </w:p>
    <w:p w:rsidR="00176B5C" w:rsidRPr="00F431AB" w:rsidRDefault="00176B5C" w:rsidP="00176B5C">
      <w:pPr>
        <w:pStyle w:val="Style10"/>
        <w:widowControl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Заместитель генерального директора ЗАО «Деловой Центр «Ленинградский»</w:t>
      </w:r>
    </w:p>
    <w:p w:rsidR="00176B5C" w:rsidRPr="00F431AB" w:rsidRDefault="00176B5C" w:rsidP="00176B5C">
      <w:pPr>
        <w:pStyle w:val="Style10"/>
        <w:widowControl/>
        <w:jc w:val="left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br w:type="column"/>
        <w:t>«Подрядчик»</w:t>
      </w:r>
    </w:p>
    <w:p w:rsidR="00176B5C" w:rsidRPr="00F431AB" w:rsidRDefault="00176B5C" w:rsidP="00176B5C">
      <w:pPr>
        <w:pStyle w:val="Style10"/>
        <w:widowControl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t>Генеральный директор ООО «ФотоДиг»</w:t>
      </w:r>
    </w:p>
    <w:p w:rsidR="00176B5C" w:rsidRPr="00F431AB" w:rsidRDefault="00176B5C" w:rsidP="00176B5C">
      <w:pPr>
        <w:pStyle w:val="Style10"/>
        <w:widowControl/>
        <w:rPr>
          <w:rStyle w:val="FontStyle26"/>
          <w:sz w:val="24"/>
          <w:szCs w:val="24"/>
        </w:rPr>
        <w:sectPr w:rsidR="00176B5C" w:rsidRPr="00F431AB">
          <w:type w:val="continuous"/>
          <w:pgSz w:w="11905" w:h="16837"/>
          <w:pgMar w:top="982" w:right="3190" w:bottom="1440" w:left="1827" w:header="720" w:footer="720" w:gutter="0"/>
          <w:cols w:num="2" w:space="720" w:equalWidth="0">
            <w:col w:w="3710" w:space="1046"/>
            <w:col w:w="2131"/>
          </w:cols>
          <w:noEndnote/>
        </w:sectPr>
      </w:pPr>
    </w:p>
    <w:p w:rsidR="00176B5C" w:rsidRPr="00F431AB" w:rsidRDefault="00176B5C" w:rsidP="00176B5C">
      <w:pPr>
        <w:widowControl/>
        <w:spacing w:before="120" w:line="240" w:lineRule="exact"/>
      </w:pPr>
    </w:p>
    <w:p w:rsidR="00176B5C" w:rsidRPr="00F431AB" w:rsidRDefault="00176B5C" w:rsidP="00176B5C">
      <w:pPr>
        <w:pStyle w:val="Style10"/>
        <w:widowControl/>
        <w:rPr>
          <w:rStyle w:val="FontStyle26"/>
          <w:sz w:val="24"/>
          <w:szCs w:val="24"/>
        </w:rPr>
        <w:sectPr w:rsidR="00176B5C" w:rsidRPr="00F431AB">
          <w:type w:val="continuous"/>
          <w:pgSz w:w="11905" w:h="16837"/>
          <w:pgMar w:top="982" w:right="1539" w:bottom="1440" w:left="4179" w:header="720" w:footer="720" w:gutter="0"/>
          <w:cols w:space="60"/>
          <w:noEndnote/>
        </w:sectPr>
      </w:pPr>
    </w:p>
    <w:p w:rsidR="00176B5C" w:rsidRPr="00F431AB" w:rsidRDefault="00176B5C" w:rsidP="00176B5C">
      <w:pPr>
        <w:pStyle w:val="Style10"/>
        <w:widowControl/>
        <w:spacing w:before="163" w:line="240" w:lineRule="auto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lastRenderedPageBreak/>
        <w:t>А.Б. Катышев</w:t>
      </w:r>
    </w:p>
    <w:p w:rsidR="00176B5C" w:rsidRPr="00F431AB" w:rsidRDefault="00176B5C" w:rsidP="00176B5C">
      <w:pPr>
        <w:pStyle w:val="Style15"/>
        <w:widowControl/>
        <w:jc w:val="both"/>
        <w:rPr>
          <w:rStyle w:val="FontStyle27"/>
          <w:lang w:eastAsia="en-US"/>
        </w:rPr>
      </w:pPr>
      <w:r w:rsidRPr="00F431AB">
        <w:rPr>
          <w:rStyle w:val="FontStyle26"/>
          <w:sz w:val="24"/>
          <w:szCs w:val="24"/>
        </w:rPr>
        <w:br w:type="column"/>
      </w:r>
      <w:r w:rsidRPr="00F431AB">
        <w:rPr>
          <w:rStyle w:val="FontStyle27"/>
          <w:lang w:eastAsia="en-US"/>
        </w:rPr>
        <w:lastRenderedPageBreak/>
        <w:t>.</w:t>
      </w:r>
      <w:r w:rsidRPr="00F431AB">
        <w:rPr>
          <w:rStyle w:val="FontStyle27"/>
          <w:lang w:val="en-US" w:eastAsia="en-US"/>
        </w:rPr>
        <w:t>v</w:t>
      </w:r>
      <w:r w:rsidRPr="00F431AB">
        <w:rPr>
          <w:rStyle w:val="FontStyle27"/>
          <w:lang w:eastAsia="en-US"/>
        </w:rPr>
        <w:t>%.</w:t>
      </w:r>
    </w:p>
    <w:p w:rsidR="00176B5C" w:rsidRPr="00F431AB" w:rsidRDefault="00176B5C" w:rsidP="00176B5C">
      <w:pPr>
        <w:pStyle w:val="Style12"/>
        <w:widowControl/>
        <w:spacing w:before="178"/>
        <w:jc w:val="both"/>
        <w:rPr>
          <w:rStyle w:val="FontStyle21"/>
          <w:sz w:val="24"/>
          <w:szCs w:val="24"/>
        </w:rPr>
      </w:pPr>
      <w:r w:rsidRPr="00F431AB">
        <w:rPr>
          <w:rStyle w:val="FontStyle27"/>
          <w:lang w:eastAsia="en-US"/>
        </w:rPr>
        <w:br w:type="column"/>
      </w:r>
      <w:r w:rsidRPr="00F431AB">
        <w:rPr>
          <w:rStyle w:val="FontStyle21"/>
          <w:sz w:val="24"/>
          <w:szCs w:val="24"/>
        </w:rPr>
        <w:lastRenderedPageBreak/>
        <w:t>1 .В. Тишина</w:t>
      </w:r>
    </w:p>
    <w:p w:rsidR="00176B5C" w:rsidRPr="00F431AB" w:rsidRDefault="00176B5C" w:rsidP="00176B5C">
      <w:pPr>
        <w:pStyle w:val="Style12"/>
        <w:widowControl/>
        <w:spacing w:before="178"/>
        <w:jc w:val="both"/>
        <w:rPr>
          <w:rStyle w:val="FontStyle21"/>
          <w:sz w:val="24"/>
          <w:szCs w:val="24"/>
        </w:rPr>
        <w:sectPr w:rsidR="00176B5C" w:rsidRPr="00F431AB">
          <w:type w:val="continuous"/>
          <w:pgSz w:w="11905" w:h="16837"/>
          <w:pgMar w:top="982" w:right="1539" w:bottom="1440" w:left="4179" w:header="720" w:footer="720" w:gutter="0"/>
          <w:cols w:num="3" w:space="720" w:equalWidth="0">
            <w:col w:w="1291" w:space="2050"/>
            <w:col w:w="720" w:space="1018"/>
            <w:col w:w="1108"/>
          </w:cols>
          <w:noEndnote/>
        </w:sectPr>
      </w:pPr>
    </w:p>
    <w:p w:rsidR="00176B5C" w:rsidRPr="00F431AB" w:rsidRDefault="00176B5C" w:rsidP="00176B5C">
      <w:pPr>
        <w:widowControl/>
        <w:spacing w:before="29" w:line="240" w:lineRule="exact"/>
      </w:pPr>
    </w:p>
    <w:p w:rsidR="00176B5C" w:rsidRPr="00F431AB" w:rsidRDefault="00176B5C" w:rsidP="00176B5C">
      <w:pPr>
        <w:pStyle w:val="Style12"/>
        <w:widowControl/>
        <w:spacing w:before="178"/>
        <w:jc w:val="both"/>
        <w:rPr>
          <w:rStyle w:val="FontStyle21"/>
          <w:sz w:val="24"/>
          <w:szCs w:val="24"/>
        </w:rPr>
        <w:sectPr w:rsidR="00176B5C" w:rsidRPr="00F431AB">
          <w:type w:val="continuous"/>
          <w:pgSz w:w="11905" w:h="16837"/>
          <w:pgMar w:top="982" w:right="4596" w:bottom="1440" w:left="1832" w:header="720" w:footer="720" w:gutter="0"/>
          <w:cols w:space="60"/>
          <w:noEndnote/>
        </w:sectPr>
      </w:pPr>
    </w:p>
    <w:p w:rsidR="00176B5C" w:rsidRPr="00F431AB" w:rsidRDefault="00176B5C" w:rsidP="00176B5C">
      <w:pPr>
        <w:pStyle w:val="Style10"/>
        <w:widowControl/>
        <w:spacing w:before="14" w:line="240" w:lineRule="auto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lastRenderedPageBreak/>
        <w:t>м.п.     «     »</w:t>
      </w:r>
    </w:p>
    <w:p w:rsidR="00176B5C" w:rsidRPr="00F431AB" w:rsidRDefault="00176B5C" w:rsidP="00176B5C">
      <w:pPr>
        <w:pStyle w:val="Style10"/>
        <w:widowControl/>
        <w:spacing w:line="240" w:lineRule="auto"/>
        <w:rPr>
          <w:rStyle w:val="FontStyle26"/>
          <w:sz w:val="24"/>
          <w:szCs w:val="24"/>
        </w:rPr>
      </w:pPr>
      <w:r w:rsidRPr="00F431AB">
        <w:rPr>
          <w:rStyle w:val="FontStyle26"/>
          <w:sz w:val="24"/>
          <w:szCs w:val="24"/>
        </w:rPr>
        <w:br w:type="column"/>
      </w:r>
      <w:r w:rsidRPr="00F431AB">
        <w:rPr>
          <w:rStyle w:val="FontStyle26"/>
          <w:sz w:val="24"/>
          <w:szCs w:val="24"/>
        </w:rPr>
        <w:lastRenderedPageBreak/>
        <w:t>м.п.</w:t>
      </w:r>
    </w:p>
    <w:p w:rsidR="00176B5C" w:rsidRPr="00F431AB" w:rsidRDefault="00176B5C" w:rsidP="00176B5C">
      <w:pPr>
        <w:pStyle w:val="Style10"/>
        <w:widowControl/>
        <w:spacing w:line="240" w:lineRule="auto"/>
        <w:rPr>
          <w:rStyle w:val="FontStyle26"/>
          <w:sz w:val="24"/>
          <w:szCs w:val="24"/>
        </w:rPr>
        <w:sectPr w:rsidR="00176B5C" w:rsidRPr="00F431AB">
          <w:type w:val="continuous"/>
          <w:pgSz w:w="11905" w:h="16837"/>
          <w:pgMar w:top="982" w:right="4596" w:bottom="1440" w:left="1832" w:header="720" w:footer="720" w:gutter="0"/>
          <w:cols w:num="2" w:space="720" w:equalWidth="0">
            <w:col w:w="1204" w:space="3552"/>
            <w:col w:w="720"/>
          </w:cols>
          <w:noEndnote/>
        </w:sectPr>
      </w:pPr>
    </w:p>
    <w:p w:rsidR="00176B5C" w:rsidRPr="00F431AB" w:rsidRDefault="00176B5C" w:rsidP="00176B5C">
      <w:pPr>
        <w:widowControl/>
        <w:rPr>
          <w:rStyle w:val="FontStyle26"/>
          <w:sz w:val="24"/>
          <w:szCs w:val="24"/>
        </w:rPr>
      </w:pPr>
    </w:p>
    <w:p w:rsidR="005E2B77" w:rsidRDefault="005E2B77"/>
    <w:sectPr w:rsidR="005E2B77">
      <w:type w:val="continuous"/>
      <w:pgSz w:w="11905" w:h="16837"/>
      <w:pgMar w:top="657" w:right="1080" w:bottom="46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50" w:rsidRDefault="00DE2850">
      <w:r>
        <w:separator/>
      </w:r>
    </w:p>
  </w:endnote>
  <w:endnote w:type="continuationSeparator" w:id="0">
    <w:p w:rsidR="00DE2850" w:rsidRDefault="00DE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FC" w:rsidRPr="00A63C78" w:rsidRDefault="009430FC" w:rsidP="00A63C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78" w:rsidRPr="00AC1073" w:rsidRDefault="00A63C78" w:rsidP="00A63C78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FC" w:rsidRPr="00A63C78" w:rsidRDefault="009430FC" w:rsidP="00A63C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50" w:rsidRDefault="00DE2850">
      <w:r>
        <w:separator/>
      </w:r>
    </w:p>
  </w:footnote>
  <w:footnote w:type="continuationSeparator" w:id="0">
    <w:p w:rsidR="00DE2850" w:rsidRDefault="00DE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FC" w:rsidRPr="00A63C78" w:rsidRDefault="009430FC" w:rsidP="00A63C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FC" w:rsidRPr="00A63C78" w:rsidRDefault="009430FC" w:rsidP="00A63C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FC" w:rsidRPr="00A63C78" w:rsidRDefault="009430FC" w:rsidP="00A63C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4EC6EF0"/>
    <w:lvl w:ilvl="0">
      <w:numFmt w:val="bullet"/>
      <w:lvlText w:val="*"/>
      <w:lvlJc w:val="left"/>
    </w:lvl>
  </w:abstractNum>
  <w:abstractNum w:abstractNumId="1">
    <w:nsid w:val="0F586640"/>
    <w:multiLevelType w:val="singleLevel"/>
    <w:tmpl w:val="F390848E"/>
    <w:lvl w:ilvl="0">
      <w:start w:val="2"/>
      <w:numFmt w:val="decimal"/>
      <w:lvlText w:val="9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26D31590"/>
    <w:multiLevelType w:val="singleLevel"/>
    <w:tmpl w:val="DB9CA8B6"/>
    <w:lvl w:ilvl="0">
      <w:start w:val="6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3D035991"/>
    <w:multiLevelType w:val="hybridMultilevel"/>
    <w:tmpl w:val="CDA60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100DB"/>
    <w:multiLevelType w:val="singleLevel"/>
    <w:tmpl w:val="DBE45586"/>
    <w:lvl w:ilvl="0">
      <w:start w:val="8"/>
      <w:numFmt w:val="decimal"/>
      <w:lvlText w:val="5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42766C91"/>
    <w:multiLevelType w:val="singleLevel"/>
    <w:tmpl w:val="A4223996"/>
    <w:lvl w:ilvl="0">
      <w:start w:val="1"/>
      <w:numFmt w:val="decimal"/>
      <w:lvlText w:val="5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5D8E6CB8"/>
    <w:multiLevelType w:val="singleLevel"/>
    <w:tmpl w:val="3AB6BD5C"/>
    <w:lvl w:ilvl="0">
      <w:start w:val="1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640E362A"/>
    <w:multiLevelType w:val="singleLevel"/>
    <w:tmpl w:val="6EC88778"/>
    <w:lvl w:ilvl="0">
      <w:start w:val="2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690C48ED"/>
    <w:multiLevelType w:val="singleLevel"/>
    <w:tmpl w:val="D87002D6"/>
    <w:lvl w:ilvl="0">
      <w:start w:val="4"/>
      <w:numFmt w:val="decimal"/>
      <w:lvlText w:val="5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76B5C"/>
    <w:rsid w:val="002F1BBC"/>
    <w:rsid w:val="004B4941"/>
    <w:rsid w:val="005E2B77"/>
    <w:rsid w:val="009430FC"/>
    <w:rsid w:val="009E064A"/>
    <w:rsid w:val="00A22183"/>
    <w:rsid w:val="00A63C78"/>
    <w:rsid w:val="00A812FA"/>
    <w:rsid w:val="00C47A07"/>
    <w:rsid w:val="00CC56AC"/>
    <w:rsid w:val="00DE2850"/>
    <w:rsid w:val="00E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703739-EA0B-4403-A682-37EBD2D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176B5C"/>
    <w:pPr>
      <w:spacing w:line="254" w:lineRule="exact"/>
      <w:jc w:val="center"/>
    </w:pPr>
  </w:style>
  <w:style w:type="paragraph" w:customStyle="1" w:styleId="Style2">
    <w:name w:val="Style2"/>
    <w:basedOn w:val="a"/>
    <w:rsid w:val="00176B5C"/>
    <w:pPr>
      <w:jc w:val="right"/>
    </w:pPr>
  </w:style>
  <w:style w:type="paragraph" w:customStyle="1" w:styleId="Style3">
    <w:name w:val="Style3"/>
    <w:basedOn w:val="a"/>
    <w:rsid w:val="00176B5C"/>
    <w:pPr>
      <w:spacing w:line="252" w:lineRule="exact"/>
      <w:ind w:firstLine="706"/>
      <w:jc w:val="both"/>
    </w:pPr>
  </w:style>
  <w:style w:type="paragraph" w:customStyle="1" w:styleId="Style4">
    <w:name w:val="Style4"/>
    <w:basedOn w:val="a"/>
    <w:rsid w:val="00176B5C"/>
    <w:pPr>
      <w:spacing w:line="250" w:lineRule="exact"/>
      <w:ind w:firstLine="557"/>
      <w:jc w:val="both"/>
    </w:pPr>
  </w:style>
  <w:style w:type="paragraph" w:customStyle="1" w:styleId="Style5">
    <w:name w:val="Style5"/>
    <w:basedOn w:val="a"/>
    <w:rsid w:val="00176B5C"/>
  </w:style>
  <w:style w:type="paragraph" w:customStyle="1" w:styleId="Style6">
    <w:name w:val="Style6"/>
    <w:basedOn w:val="a"/>
    <w:rsid w:val="00176B5C"/>
    <w:pPr>
      <w:spacing w:line="250" w:lineRule="exact"/>
      <w:ind w:hanging="413"/>
    </w:pPr>
  </w:style>
  <w:style w:type="paragraph" w:customStyle="1" w:styleId="Style7">
    <w:name w:val="Style7"/>
    <w:basedOn w:val="a"/>
    <w:rsid w:val="00176B5C"/>
    <w:pPr>
      <w:spacing w:line="254" w:lineRule="exact"/>
      <w:ind w:firstLine="562"/>
      <w:jc w:val="both"/>
    </w:pPr>
  </w:style>
  <w:style w:type="paragraph" w:customStyle="1" w:styleId="Style8">
    <w:name w:val="Style8"/>
    <w:basedOn w:val="a"/>
    <w:rsid w:val="00176B5C"/>
    <w:pPr>
      <w:spacing w:line="278" w:lineRule="exact"/>
      <w:ind w:hanging="1728"/>
    </w:pPr>
  </w:style>
  <w:style w:type="paragraph" w:customStyle="1" w:styleId="Style9">
    <w:name w:val="Style9"/>
    <w:basedOn w:val="a"/>
    <w:rsid w:val="00176B5C"/>
    <w:pPr>
      <w:spacing w:line="254" w:lineRule="exact"/>
      <w:ind w:hanging="523"/>
    </w:pPr>
  </w:style>
  <w:style w:type="paragraph" w:customStyle="1" w:styleId="Style10">
    <w:name w:val="Style10"/>
    <w:basedOn w:val="a"/>
    <w:rsid w:val="00176B5C"/>
    <w:pPr>
      <w:spacing w:line="250" w:lineRule="exact"/>
      <w:jc w:val="both"/>
    </w:pPr>
  </w:style>
  <w:style w:type="paragraph" w:customStyle="1" w:styleId="Style11">
    <w:name w:val="Style11"/>
    <w:basedOn w:val="a"/>
    <w:rsid w:val="00176B5C"/>
    <w:pPr>
      <w:spacing w:line="269" w:lineRule="exact"/>
      <w:ind w:hanging="778"/>
    </w:pPr>
  </w:style>
  <w:style w:type="paragraph" w:customStyle="1" w:styleId="Style12">
    <w:name w:val="Style12"/>
    <w:basedOn w:val="a"/>
    <w:rsid w:val="00176B5C"/>
  </w:style>
  <w:style w:type="paragraph" w:customStyle="1" w:styleId="Style14">
    <w:name w:val="Style14"/>
    <w:basedOn w:val="a"/>
    <w:rsid w:val="00176B5C"/>
    <w:pPr>
      <w:spacing w:line="265" w:lineRule="exact"/>
    </w:pPr>
  </w:style>
  <w:style w:type="paragraph" w:customStyle="1" w:styleId="Style15">
    <w:name w:val="Style15"/>
    <w:basedOn w:val="a"/>
    <w:rsid w:val="00176B5C"/>
  </w:style>
  <w:style w:type="paragraph" w:customStyle="1" w:styleId="Style16">
    <w:name w:val="Style16"/>
    <w:basedOn w:val="a"/>
    <w:rsid w:val="00176B5C"/>
  </w:style>
  <w:style w:type="paragraph" w:customStyle="1" w:styleId="Style17">
    <w:name w:val="Style17"/>
    <w:basedOn w:val="a"/>
    <w:rsid w:val="00176B5C"/>
    <w:pPr>
      <w:spacing w:line="254" w:lineRule="exact"/>
      <w:ind w:firstLine="629"/>
      <w:jc w:val="both"/>
    </w:pPr>
  </w:style>
  <w:style w:type="paragraph" w:customStyle="1" w:styleId="Style18">
    <w:name w:val="Style18"/>
    <w:basedOn w:val="a"/>
    <w:rsid w:val="00176B5C"/>
    <w:pPr>
      <w:spacing w:line="254" w:lineRule="exact"/>
    </w:pPr>
  </w:style>
  <w:style w:type="character" w:customStyle="1" w:styleId="FontStyle20">
    <w:name w:val="Font Style20"/>
    <w:rsid w:val="00176B5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1">
    <w:name w:val="Font Style21"/>
    <w:rsid w:val="00176B5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rsid w:val="00176B5C"/>
    <w:rPr>
      <w:rFonts w:ascii="Times New Roman" w:hAnsi="Times New Roman" w:cs="Times New Roman"/>
      <w:smallCaps/>
      <w:sz w:val="16"/>
      <w:szCs w:val="16"/>
    </w:rPr>
  </w:style>
  <w:style w:type="character" w:customStyle="1" w:styleId="FontStyle23">
    <w:name w:val="Font Style23"/>
    <w:rsid w:val="00176B5C"/>
    <w:rPr>
      <w:rFonts w:ascii="Times New Roman" w:hAnsi="Times New Roman" w:cs="Times New Roman"/>
      <w:b/>
      <w:bCs/>
      <w:smallCaps/>
      <w:w w:val="33"/>
      <w:sz w:val="20"/>
      <w:szCs w:val="20"/>
    </w:rPr>
  </w:style>
  <w:style w:type="character" w:customStyle="1" w:styleId="FontStyle24">
    <w:name w:val="Font Style24"/>
    <w:rsid w:val="00176B5C"/>
    <w:rPr>
      <w:rFonts w:ascii="Trebuchet MS" w:hAnsi="Trebuchet MS" w:cs="Trebuchet MS"/>
      <w:spacing w:val="-10"/>
      <w:sz w:val="22"/>
      <w:szCs w:val="22"/>
    </w:rPr>
  </w:style>
  <w:style w:type="character" w:customStyle="1" w:styleId="FontStyle25">
    <w:name w:val="Font Style25"/>
    <w:rsid w:val="00176B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176B5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rsid w:val="00176B5C"/>
    <w:rPr>
      <w:rFonts w:ascii="Sylfaen" w:hAnsi="Sylfaen" w:cs="Sylfaen"/>
      <w:sz w:val="18"/>
      <w:szCs w:val="18"/>
    </w:rPr>
  </w:style>
  <w:style w:type="paragraph" w:styleId="a3">
    <w:name w:val="footer"/>
    <w:basedOn w:val="a"/>
    <w:link w:val="a4"/>
    <w:uiPriority w:val="99"/>
    <w:rsid w:val="00176B5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76B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63C78"/>
    <w:rPr>
      <w:sz w:val="24"/>
      <w:szCs w:val="24"/>
    </w:rPr>
  </w:style>
  <w:style w:type="character" w:styleId="a6">
    <w:name w:val="Hyperlink"/>
    <w:uiPriority w:val="99"/>
    <w:unhideWhenUsed/>
    <w:rsid w:val="00A63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finv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2835</Words>
  <Characters>20216</Characters>
  <Application>Microsoft Office Word</Application>
  <DocSecurity>0</DocSecurity>
  <Lines>435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техническое обслуживание оборудования</vt:lpstr>
    </vt:vector>
  </TitlesOfParts>
  <Manager>formadoc.ru</Manager>
  <Company>formadoc.ru</Company>
  <LinksUpToDate>false</LinksUpToDate>
  <CharactersWithSpaces>23045</CharactersWithSpaces>
  <SharedDoc>false</SharedDoc>
  <HLinks>
    <vt:vector size="12" baseType="variant"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mailto:marfinv@mail.ru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техническое обслуживание</dc:title>
  <dc:subject>Правовые особенности оформления договора на техническое обслуживание пример и форма, а также бесплатные советы адвокатов</dc:subject>
  <dc:creator>formadoc.ru</dc:creator>
  <cp:keywords>Договоры, Бизнес, Оказание услуг, Договор на техническое обслуживание</cp:keywords>
  <dc:description>Правовые особенности оформления договора на техническое обслуживание пример и форма, а также бесплатные советы адвокатов</dc:description>
  <cp:lastModifiedBy>formadoc.ru</cp:lastModifiedBy>
  <cp:revision>3</cp:revision>
  <cp:lastPrinted>2020-11-16T13:44:00Z</cp:lastPrinted>
  <dcterms:created xsi:type="dcterms:W3CDTF">2020-11-16T13:44:00Z</dcterms:created>
  <dcterms:modified xsi:type="dcterms:W3CDTF">2020-11-16T13:44:00Z</dcterms:modified>
  <cp:category>Договоры/Бизнес/Оказание услуг/Договор на техническое обслуживание</cp:category>
  <dc:language>Rus</dc:language>
  <cp:version>1.0</cp:version>
</cp:coreProperties>
</file>