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FC" w:rsidRPr="000662FC" w:rsidRDefault="000662FC" w:rsidP="000662FC">
      <w:pPr>
        <w:pStyle w:val="a3"/>
        <w:shd w:val="clear" w:color="auto" w:fill="FFFFFF"/>
        <w:spacing w:before="150" w:beforeAutospacing="0" w:after="150" w:afterAutospacing="0" w:line="251" w:lineRule="atLeast"/>
        <w:jc w:val="center"/>
        <w:rPr>
          <w:rFonts w:ascii="Arial" w:hAnsi="Arial" w:cs="Arial"/>
          <w:b/>
          <w:iCs/>
          <w:color w:val="4B4B4B"/>
          <w:sz w:val="28"/>
          <w:szCs w:val="28"/>
        </w:rPr>
      </w:pPr>
      <w:bookmarkStart w:id="0" w:name="_GoBack"/>
      <w:bookmarkEnd w:id="0"/>
      <w:r>
        <w:rPr>
          <w:rFonts w:ascii="Arial" w:hAnsi="Arial" w:cs="Arial"/>
          <w:b/>
          <w:iCs/>
          <w:color w:val="4B4B4B"/>
          <w:sz w:val="28"/>
          <w:szCs w:val="28"/>
        </w:rPr>
        <w:t>ДОГОВОР АРЕНДЫ АВТОСЕРВИСА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1. ОБЩИЕ ПОЛОЖЕНИЯ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1.1. Арендодатель обязуется предоставить за плату во временное владение и пользование Арендатору нежилые помещения, расположенные в ______________ (многоквартирный дом, офисный центр и т.п.) по адресу: _____________, общей площадью ______ кв. м (далее - "помещение"), а также прилегающую к нежилым помещениям территорию двора общей площадью _____ кв. м для хранения автомобилей, находящихся в ремонте, для использования под размещение пункта технического обслуживания автомобилей и организации торговли автозапчастями.</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1.1.1. Арендуемые помещения принадлежат Арендодателю на праве собственности, что подтверждается Свидетельством о государственной регистрации права N ____ от "__"_________ ____ г.</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1.1.2. Помещение передается согласно акту приемки-передачи, являющемуся неотъемлемой частью настоящего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Передаваемые в аренду нежилые помещения и указанная в п. 1.2 настоящего договора территория отмечены на плане арендуемых объектов, являющемся неотъемлемой частью настоящего договора (Приложение N 1).</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1.2. Помещение сдается в аренду сроком на ___ лет - с "__"_________ ____ г. по "__"_________ ____ г.</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Договор вступает в силу с момента его государственной регистрации в установленном законодательством РФ порядке.</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Расходы, связанные с государственной регистрацией настоящего договора аренды, оплачиваются ____________ (Арендатором в полном объеме, Арендодателем в полном объеме, обеими сторонами в равных долях). Действия по подготовке документов и их подаче в регистрирующий орган осуществляет ____________ (Арендодатель, Арендатор).</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1.2.1. За ___________ до истечения срока аренды Арендатор должен письменно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заключение с ним договора на новый срок.</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1.3. Арендодатель гарантирует, что до подписания настоящего договора нежилые помещения не заложены, не обременены правами третьих лиц, в споре и под арестом (запрещением) не состоят.</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1.4.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1.5. В течение срока, указанного в п. 1.2, Арендатор вправе с письменного согласия Арендодателя передавать арендуемое помещение в пользование или в субаренду третьим лицам.</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1.6. Арендодатель может оказывать Арендатору дополнительные услуги, сопутствующие сдаче помещений в аренду. Порядок предоставления услуг, их стоимость и порядок оплаты определяются дополнительными соглашениями к настоящему договору.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1.7. Одновременно с передачей в аренду нежилого помещения Арендатору предоставляется право пользования _____________________________.</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2. ОБЯЗАННОСТИ СТОРОН</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2.1. Арендодатель обязан:</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а) передать в пользование Арендатору арендованное имущество в состоянии, отвечающем условиям договора, в течение ____ дней с момента ___________ (подписания, регистрации)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Указанные в п. 1.1 нежилые помещения передаются Арендатору по актам приемки-передачи, в которых должно быть подробно указано техническое состояние помещений на момент сдачи в аренду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lastRenderedPageBreak/>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г) производить капитальный ремонт помещения в срок ________</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д) организовать круглосуточную охрану переданных Арендатору нежилых помещений и территории, указанной в п. 1.2 договора, а также находящихся на ней автомобилей</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е) обеспечить подачу электроэнергии к технологическому оборудованию Арендатора, а также обеспечить вывоз мусора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ж) нести обязанность по страхованию арендуемого нежилого помещения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з) оказывать консультативную и иную помощь в целях наиболее эффективного использования арендованного имущества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и)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2.2. Арендатор обязан:</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б) содержать помещение, а также прилегающую к нему территорию в надлежащем техническом и санитарном состоянии в соответствии с требованиями СЭН, обеспечивать пожарную и иную безопасность</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в) своевременно вносить арендную плату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ж) письменно сообщить Арендодателю не позднее чем за ____________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к) за свой счет производить текущий и косметический ремонт арендуемого помещения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lastRenderedPageBreak/>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2.3. Арендатор вправе:</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а) передавать арендуемые нежилые помещения как в целом, так и частично в субаренду или пользование третьим лицам с письменного согласия Арендодателя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б) производить любые отделимые и неотделимые улучшения, перепланировки и переоборудование арендуемых нежилых помещений с письменного согласия Арендодателя и при условии соблюдения правил противопожарной и иной безопасности.</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Необходимые для этого согласования и получение разрешений осуществляет Арендатор. Стоимость всех произведенных Арендатором улучшений и перепланировок засчитывается в счет арендной платы в порядке, установленном настоящим договором.</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3. ПЛАТЕЖИ И РАСЧЕТЫ ПО ДОГОВОРУ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3.1. Арендная плата устанавливается из расчета _______ за один кв. м, что в итоге составляет _________ рублей за один ________ (месяц, квартал), включая НДС.</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Установленная настоящим договором плата за пользование нежилыми помещениями включает плату за пользование прилегающей территорией, указанной в п. 1.2 настоящего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3.2. Платежи, предусмотренные п. 3.1 договора, Арендатор осуществляет до ___ числа месяца (квартала) на расчетный счет Арендодателя.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3.3. В размер арендной платы не входит:</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3.3.1. Стоимость услуг, предоставляемых Арендатору сторонними организациями в соответствии с подп. "б" п. 2.3 настоящего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3.3.2. Плата за пользование телефоном, водоснабжением и канализацией.</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3.3.3. Расходы на охрану нежилых помещений и территории.</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3.4. В случае проведения капитального ремонта нежилых помещений силами и за счет средств Арендатора стоимость данных работ засчитывается в счет арендной платы.</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3.5.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 (______) месяца путем направления этой стороне письменного уведомления.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При получении уведомления о повторном увеличении арендной платы в течение одного года Арендатор вправе расторгнуть договор в одностороннем порядке.</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3.6. Арендная плата, поступившая в меньшем размере, может быть не принята Арендодателем.</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4. ОТВЕТСТВЕННОСТЬ СТОРОН</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4.2.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При обнаружении таких недостатков Арендатор вправе по своему выбору: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lastRenderedPageBreak/>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 потребовать досрочного расторжения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4.3. Арендодатель не отвечает за недостатки сданного в аренду помещения, которые были им оговорены при заключении договора аренды (Приложение 1) и являются его неотъемлемой частью, или были заранее известны Арендатору, или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4.4. Арендодатель не несет ответственности за неисполнение Арендатором своих обязательств перед энергоснабжающими и иными организациями, с которыми Арендатором был заключен соответствующий договор.</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4.5. За каждый день просрочки выплаты арендной платы начисляется пеня в размере ______ % от суммы задолженности, но не более ______ % от суммы арендной платы за ___________ (месяц, квартал).</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4.6. В случае просрочки внесения арендной платы свыше одного (месяца, квартала) Арендодатель имеет право расторгнуть договор в одностороннем порядке и потребовать возмещения убытков, причиненных этой просрочкой.</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4.7.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4.8.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4.9.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4.10.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4.11. Уплата неустойки не освобождает стороны от исполнения обязательств или устранения нарушений.</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4.12. Стоимость неотделимых улучшений, произведенных Арендатором без разрешения Арендодателя, возмещению не подлежит.</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5. РАСТОРЖЕНИЕ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5.1. Настоящий договор может быть расторгнут досрочно:</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 по письменному соглашению сторон</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 в иных случаях, предусмотренных законом, настоящим договором или соглашением сторон.</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5.2. По требованию Арендодателя договор может быть досрочно расторгнут судом в случае, когда Арендатор:</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lastRenderedPageBreak/>
        <w:t>5.2.1. Пользуется предоставленным помещением (полностью или отдельными его частями) не по назначению, предусмотренному п. 1.1 настоящего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5.2.2. Умышленно или по неосторожности существенно ухудшает состояние помещения.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5.2.3. В течение _______ не вносит арендную плату, предусмотренную п. 3.1.</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5.2.4. Предоставляет в пользование арендуемое помещение (полностью или отдельные его части) третьим лицам без письменного согласия Арендодателя.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5.3. По требованию Арендатора договор может быть досрочно расторгнут судом в случаях:</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5.3.1. Если Арендодатель не производит капитальный ремонт помещения.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5.3.2. Если Арендодатель не передает помещение Арендатору в срок, предусмотренный настоящим договором.</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5.3.3. Если помещение в силу обстоятельств, за которые Арендатор не отвечает, окажется в состоянии, не пригодном для использования.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6. ПОРЯДОК РАЗРЕШЕНИЯ СПОРОВ</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7.1. Условия настоящего договора и соглашений (протоколов и т.п.) к нему конфиденциальны и не подлежат разглашению.</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8. ФОРС-МАЖОР</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8.3.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9. ПОРЯДОК ИЗМЕНЕНИЯ И ДОПОЛНЕНИЯ ДОГОВОРА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9.1. Любые изменения и дополнения к настоящему договору, его расторжение и прекращение имеют силу только в том случае, если они оформлены в письменном виде и подписаны обеими сторонами. Изменения и дополнения договора подлежат государственной регистрации в установленном законом порядке.</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10. ЗАКЛЮЧИТЕЛЬНЫЕ ПОЛОЖЕНИЯ</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10.1. 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В случае перевода текста договора и любого приложения к нему на иностранный язык преимущественную силу будет иметь текст на русском языке.</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t>10.2. По соглашению сторон арендуемое помещение оценено в ______ (_______) рублей. Данная оценка учитывается при возмещении ущерба.</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color w:val="4B4B4B"/>
          <w:sz w:val="18"/>
          <w:szCs w:val="18"/>
        </w:rPr>
        <w:lastRenderedPageBreak/>
        <w:t>10.3.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0662FC" w:rsidRDefault="000662FC" w:rsidP="000662FC">
      <w:pPr>
        <w:pStyle w:val="a3"/>
        <w:shd w:val="clear" w:color="auto" w:fill="FFFFFF"/>
        <w:spacing w:before="150" w:beforeAutospacing="0" w:after="150" w:afterAutospacing="0" w:line="251" w:lineRule="atLeast"/>
        <w:jc w:val="both"/>
        <w:rPr>
          <w:rFonts w:ascii="Arial" w:hAnsi="Arial" w:cs="Arial"/>
          <w:color w:val="4B4B4B"/>
          <w:sz w:val="18"/>
          <w:szCs w:val="18"/>
        </w:rPr>
      </w:pPr>
      <w:r>
        <w:rPr>
          <w:rFonts w:ascii="Arial" w:hAnsi="Arial" w:cs="Arial"/>
          <w:i/>
          <w:iCs/>
          <w:color w:val="4B4B4B"/>
          <w:sz w:val="18"/>
          <w:szCs w:val="18"/>
        </w:rPr>
        <w:t>11. РЕКВИЗИТЫ СТОРОН</w:t>
      </w:r>
    </w:p>
    <w:p w:rsidR="000662FC" w:rsidRDefault="000662FC"/>
    <w:sectPr w:rsidR="000662F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8E" w:rsidRDefault="002E7F8E">
      <w:r>
        <w:separator/>
      </w:r>
    </w:p>
  </w:endnote>
  <w:endnote w:type="continuationSeparator" w:id="0">
    <w:p w:rsidR="002E7F8E" w:rsidRDefault="002E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C" w:rsidRPr="009B2CA5" w:rsidRDefault="000662FC" w:rsidP="009B2C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A5" w:rsidRPr="00AC1073" w:rsidRDefault="009B2CA5" w:rsidP="009B2CA5">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C" w:rsidRPr="009B2CA5" w:rsidRDefault="000662FC" w:rsidP="009B2C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8E" w:rsidRDefault="002E7F8E">
      <w:r>
        <w:separator/>
      </w:r>
    </w:p>
  </w:footnote>
  <w:footnote w:type="continuationSeparator" w:id="0">
    <w:p w:rsidR="002E7F8E" w:rsidRDefault="002E7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C" w:rsidRPr="009B2CA5" w:rsidRDefault="000662FC" w:rsidP="009B2C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C" w:rsidRPr="009B2CA5" w:rsidRDefault="000662FC" w:rsidP="009B2CA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C" w:rsidRPr="009B2CA5" w:rsidRDefault="000662FC" w:rsidP="009B2C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2FC"/>
    <w:rsid w:val="000662FC"/>
    <w:rsid w:val="002E7F8E"/>
    <w:rsid w:val="00760F4E"/>
    <w:rsid w:val="009B2CA5"/>
    <w:rsid w:val="00D9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CCF1A9-7968-4AAE-A982-5159123F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662FC"/>
    <w:pPr>
      <w:spacing w:before="100" w:beforeAutospacing="1" w:after="100" w:afterAutospacing="1"/>
    </w:pPr>
  </w:style>
  <w:style w:type="paragraph" w:styleId="a4">
    <w:name w:val="header"/>
    <w:basedOn w:val="a"/>
    <w:rsid w:val="000662FC"/>
    <w:pPr>
      <w:tabs>
        <w:tab w:val="center" w:pos="4677"/>
        <w:tab w:val="right" w:pos="9355"/>
      </w:tabs>
    </w:pPr>
  </w:style>
  <w:style w:type="paragraph" w:styleId="a5">
    <w:name w:val="footer"/>
    <w:basedOn w:val="a"/>
    <w:link w:val="a6"/>
    <w:uiPriority w:val="99"/>
    <w:rsid w:val="000662FC"/>
    <w:pPr>
      <w:tabs>
        <w:tab w:val="center" w:pos="4677"/>
        <w:tab w:val="right" w:pos="9355"/>
      </w:tabs>
    </w:pPr>
  </w:style>
  <w:style w:type="character" w:customStyle="1" w:styleId="a6">
    <w:name w:val="Нижний колонтитул Знак"/>
    <w:link w:val="a5"/>
    <w:uiPriority w:val="99"/>
    <w:rsid w:val="009B2CA5"/>
    <w:rPr>
      <w:sz w:val="24"/>
      <w:szCs w:val="24"/>
    </w:rPr>
  </w:style>
  <w:style w:type="character" w:styleId="a7">
    <w:name w:val="Hyperlink"/>
    <w:uiPriority w:val="99"/>
    <w:unhideWhenUsed/>
    <w:rsid w:val="009B2C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14789</Characters>
  <Application>Microsoft Office Word</Application>
  <DocSecurity>0</DocSecurity>
  <Lines>224</Lines>
  <Paragraphs>106</Paragraphs>
  <ScaleCrop>false</ScaleCrop>
  <HeadingPairs>
    <vt:vector size="2" baseType="variant">
      <vt:variant>
        <vt:lpstr>Название</vt:lpstr>
      </vt:variant>
      <vt:variant>
        <vt:i4>1</vt:i4>
      </vt:variant>
    </vt:vector>
  </HeadingPairs>
  <TitlesOfParts>
    <vt:vector size="1" baseType="lpstr">
      <vt:lpstr>ДОГОВОР АРЕНДЫ АВТОСЕРВИСА</vt:lpstr>
    </vt:vector>
  </TitlesOfParts>
  <Manager>formadoc.ru</Manager>
  <Company>formadoc.ru</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автосервиса</dc:title>
  <dc:subject>Правовые особенности оформления договора аренды автосервиса, пример и форма, а также бесплатные советы адвокатов</dc:subject>
  <dc:creator>formadoc.ru</dc:creator>
  <cp:keywords>Договоры, Бизнес, Аренда, Договор аренды автосервиса</cp:keywords>
  <dc:description>Правовые особенности оформления договора аренды автосервиса, пример и форма, а также бесплатные советы адвокатов</dc:description>
  <cp:lastModifiedBy>formadoc.ru</cp:lastModifiedBy>
  <cp:revision>3</cp:revision>
  <cp:lastPrinted>2020-11-16T13:04:00Z</cp:lastPrinted>
  <dcterms:created xsi:type="dcterms:W3CDTF">2020-11-16T13:04:00Z</dcterms:created>
  <dcterms:modified xsi:type="dcterms:W3CDTF">2020-11-16T13:04:00Z</dcterms:modified>
  <cp:category>Договоры/Бизнес/Аренда/Договор аренды автосервиса</cp:category>
  <dc:language>Rus</dc:language>
  <cp:version>1.0</cp:version>
</cp:coreProperties>
</file>