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440" w:rsidRDefault="006F3440" w:rsidP="00D01E6E">
      <w:pPr>
        <w:pStyle w:val="a3"/>
        <w:spacing w:after="0"/>
        <w:ind w:firstLine="567"/>
        <w:jc w:val="center"/>
        <w:rPr>
          <w:rFonts w:cs="Tahoma"/>
          <w:b/>
        </w:rPr>
      </w:pPr>
      <w:bookmarkStart w:id="0" w:name="_GoBack"/>
      <w:bookmarkEnd w:id="0"/>
      <w:r w:rsidRPr="00AB0241">
        <w:rPr>
          <w:rFonts w:cs="Tahoma"/>
          <w:b/>
        </w:rPr>
        <w:t xml:space="preserve">Договор № </w:t>
      </w:r>
      <w:r w:rsidR="00B67BFC">
        <w:rPr>
          <w:rFonts w:cs="Tahoma"/>
          <w:b/>
        </w:rPr>
        <w:t>_________________</w:t>
      </w:r>
    </w:p>
    <w:p w:rsidR="004853FA" w:rsidRPr="00AB0241" w:rsidRDefault="004853FA" w:rsidP="00D01E6E">
      <w:pPr>
        <w:pStyle w:val="a3"/>
        <w:spacing w:after="0"/>
        <w:ind w:firstLine="567"/>
        <w:jc w:val="center"/>
        <w:rPr>
          <w:rFonts w:cs="Tahoma"/>
          <w:b/>
        </w:rPr>
      </w:pPr>
      <w:r>
        <w:rPr>
          <w:rFonts w:cs="Tahoma"/>
          <w:b/>
        </w:rPr>
        <w:t>купли-продажи имущества юридического лица</w:t>
      </w:r>
    </w:p>
    <w:p w:rsidR="006F3440" w:rsidRDefault="006F3440" w:rsidP="00D01E6E">
      <w:pPr>
        <w:pStyle w:val="a3"/>
        <w:spacing w:after="0"/>
        <w:ind w:firstLine="567"/>
        <w:jc w:val="both"/>
        <w:rPr>
          <w:rFonts w:cs="Tahoma"/>
        </w:rPr>
      </w:pPr>
      <w:r>
        <w:rPr>
          <w:rFonts w:cs="Tahoma"/>
        </w:rPr>
        <w:t> </w:t>
      </w:r>
    </w:p>
    <w:p w:rsidR="006F3440" w:rsidRDefault="006F3440" w:rsidP="00D01E6E">
      <w:pPr>
        <w:pStyle w:val="a3"/>
        <w:spacing w:after="0"/>
        <w:ind w:firstLine="567"/>
        <w:rPr>
          <w:rFonts w:cs="Tahoma"/>
        </w:rPr>
      </w:pPr>
      <w:r>
        <w:rPr>
          <w:rFonts w:cs="Tahoma"/>
        </w:rPr>
        <w:t>г. Москва </w:t>
      </w:r>
      <w:r>
        <w:rPr>
          <w:rFonts w:cs="Tahoma"/>
        </w:rPr>
        <w:tab/>
      </w:r>
      <w:r>
        <w:rPr>
          <w:rFonts w:cs="Tahoma"/>
        </w:rPr>
        <w:tab/>
      </w:r>
      <w:r>
        <w:rPr>
          <w:rFonts w:cs="Tahoma"/>
        </w:rPr>
        <w:tab/>
      </w:r>
      <w:r>
        <w:rPr>
          <w:rFonts w:cs="Tahoma"/>
        </w:rPr>
        <w:tab/>
      </w:r>
      <w:r>
        <w:rPr>
          <w:rFonts w:cs="Tahoma"/>
        </w:rPr>
        <w:tab/>
      </w:r>
      <w:r w:rsidR="006C3579">
        <w:rPr>
          <w:rFonts w:cs="Tahoma"/>
        </w:rPr>
        <w:t xml:space="preserve">        </w:t>
      </w:r>
      <w:r>
        <w:rPr>
          <w:rFonts w:cs="Tahoma"/>
        </w:rPr>
        <w:tab/>
      </w:r>
      <w:r w:rsidR="00B67BFC">
        <w:rPr>
          <w:rFonts w:cs="Tahoma"/>
        </w:rPr>
        <w:t xml:space="preserve">    </w:t>
      </w:r>
      <w:r w:rsidR="006C3579">
        <w:rPr>
          <w:rFonts w:cs="Tahoma"/>
        </w:rPr>
        <w:t xml:space="preserve">              </w:t>
      </w:r>
      <w:r w:rsidR="00B67BFC">
        <w:rPr>
          <w:rFonts w:cs="Tahoma"/>
        </w:rPr>
        <w:t xml:space="preserve">          </w:t>
      </w:r>
      <w:r>
        <w:rPr>
          <w:rFonts w:cs="Tahoma"/>
        </w:rPr>
        <w:tab/>
      </w:r>
      <w:r w:rsidR="00B67BFC">
        <w:rPr>
          <w:rFonts w:cs="Tahoma"/>
        </w:rPr>
        <w:t>09 июня 2014 года</w:t>
      </w:r>
      <w:r>
        <w:rPr>
          <w:rFonts w:cs="Tahoma"/>
        </w:rPr>
        <w:t>.</w:t>
      </w:r>
    </w:p>
    <w:p w:rsidR="00B67BFC" w:rsidRDefault="00B67BFC" w:rsidP="00D01E6E">
      <w:pPr>
        <w:pStyle w:val="a3"/>
        <w:spacing w:after="0"/>
        <w:ind w:firstLine="567"/>
        <w:rPr>
          <w:rFonts w:cs="Tahoma"/>
        </w:rPr>
      </w:pPr>
    </w:p>
    <w:p w:rsidR="006F3440" w:rsidRDefault="006F3440" w:rsidP="00D01E6E">
      <w:pPr>
        <w:pStyle w:val="a3"/>
        <w:spacing w:after="0"/>
        <w:ind w:firstLine="567"/>
        <w:jc w:val="both"/>
        <w:rPr>
          <w:rFonts w:cs="Tahoma"/>
        </w:rPr>
      </w:pPr>
      <w:r>
        <w:rPr>
          <w:rFonts w:cs="Tahoma"/>
        </w:rPr>
        <w:t> </w:t>
      </w:r>
      <w:r w:rsidRPr="008B3F7E">
        <w:rPr>
          <w:rFonts w:cs="Tahoma"/>
          <w:b/>
        </w:rPr>
        <w:t xml:space="preserve">Федеральное государственное учреждение «Государственный </w:t>
      </w:r>
      <w:r w:rsidR="00B67BFC">
        <w:rPr>
          <w:rFonts w:cs="Tahoma"/>
          <w:b/>
        </w:rPr>
        <w:t xml:space="preserve">специализированный </w:t>
      </w:r>
      <w:r w:rsidRPr="008B3F7E">
        <w:rPr>
          <w:rFonts w:cs="Tahoma"/>
          <w:b/>
        </w:rPr>
        <w:t>фонд телевизионных и ради</w:t>
      </w:r>
      <w:r w:rsidR="00B67BFC">
        <w:rPr>
          <w:rFonts w:cs="Tahoma"/>
          <w:b/>
        </w:rPr>
        <w:t xml:space="preserve">о-видео </w:t>
      </w:r>
      <w:r w:rsidRPr="008B3F7E">
        <w:rPr>
          <w:rFonts w:cs="Tahoma"/>
          <w:b/>
        </w:rPr>
        <w:t>программ»</w:t>
      </w:r>
      <w:r>
        <w:rPr>
          <w:rFonts w:cs="Tahoma"/>
        </w:rPr>
        <w:t xml:space="preserve">, именуемое </w:t>
      </w:r>
      <w:r w:rsidR="00B67BFC">
        <w:rPr>
          <w:rFonts w:cs="Tahoma"/>
        </w:rPr>
        <w:t xml:space="preserve">здесь как </w:t>
      </w:r>
      <w:r>
        <w:rPr>
          <w:rFonts w:cs="Tahoma"/>
        </w:rPr>
        <w:t xml:space="preserve">«Покупатель», в лице  </w:t>
      </w:r>
      <w:r w:rsidR="00B67BFC">
        <w:rPr>
          <w:rFonts w:cs="Tahoma"/>
        </w:rPr>
        <w:t xml:space="preserve">исполнительного директора </w:t>
      </w:r>
      <w:proofErr w:type="spellStart"/>
      <w:r w:rsidR="00B67BFC">
        <w:rPr>
          <w:rFonts w:cs="Tahoma"/>
        </w:rPr>
        <w:t>Дорничева</w:t>
      </w:r>
      <w:proofErr w:type="spellEnd"/>
      <w:r w:rsidR="00B67BFC">
        <w:rPr>
          <w:rFonts w:cs="Tahoma"/>
        </w:rPr>
        <w:t xml:space="preserve"> Станислава </w:t>
      </w:r>
      <w:proofErr w:type="spellStart"/>
      <w:r w:rsidR="00B67BFC">
        <w:rPr>
          <w:rFonts w:cs="Tahoma"/>
        </w:rPr>
        <w:t>Никоноровича</w:t>
      </w:r>
      <w:proofErr w:type="spellEnd"/>
      <w:r>
        <w:rPr>
          <w:rFonts w:cs="Tahoma"/>
        </w:rPr>
        <w:t xml:space="preserve">, действующего </w:t>
      </w:r>
      <w:r w:rsidR="00B67BFC">
        <w:rPr>
          <w:rFonts w:cs="Tahoma"/>
        </w:rPr>
        <w:t xml:space="preserve">в соответствии с приказом Министерства культуры РФ № 334/7794/-ДСН от </w:t>
      </w:r>
      <w:r>
        <w:rPr>
          <w:rFonts w:cs="Tahoma"/>
        </w:rPr>
        <w:t xml:space="preserve">, с одной стороны, и Открытое акционерное общество </w:t>
      </w:r>
      <w:r>
        <w:rPr>
          <w:b/>
          <w:bCs/>
          <w:sz w:val="22"/>
        </w:rPr>
        <w:t>«</w:t>
      </w:r>
      <w:r w:rsidRPr="00DD153C">
        <w:rPr>
          <w:b/>
          <w:bCs/>
        </w:rPr>
        <w:t>Научно-</w:t>
      </w:r>
      <w:r w:rsidR="00B67BFC">
        <w:rPr>
          <w:b/>
          <w:bCs/>
        </w:rPr>
        <w:t>производственный</w:t>
      </w:r>
      <w:r w:rsidRPr="00DD153C">
        <w:rPr>
          <w:b/>
          <w:bCs/>
        </w:rPr>
        <w:t xml:space="preserve"> кинофотоинститут</w:t>
      </w:r>
      <w:r>
        <w:rPr>
          <w:b/>
          <w:bCs/>
          <w:sz w:val="22"/>
        </w:rPr>
        <w:t>»</w:t>
      </w:r>
      <w:r>
        <w:rPr>
          <w:rFonts w:cs="Tahoma"/>
        </w:rPr>
        <w:t xml:space="preserve"> («Н</w:t>
      </w:r>
      <w:r w:rsidR="00B67BFC">
        <w:rPr>
          <w:rFonts w:cs="Tahoma"/>
        </w:rPr>
        <w:t>ПК</w:t>
      </w:r>
      <w:r>
        <w:rPr>
          <w:rFonts w:cs="Tahoma"/>
        </w:rPr>
        <w:t xml:space="preserve">»), именуемый в </w:t>
      </w:r>
      <w:r w:rsidR="00B67BFC">
        <w:rPr>
          <w:rFonts w:cs="Tahoma"/>
        </w:rPr>
        <w:t>данном документе</w:t>
      </w:r>
      <w:r>
        <w:rPr>
          <w:rFonts w:cs="Tahoma"/>
        </w:rPr>
        <w:t xml:space="preserve"> «Продавец», в лице </w:t>
      </w:r>
      <w:r w:rsidR="006C3579">
        <w:rPr>
          <w:rFonts w:cs="Tahoma"/>
        </w:rPr>
        <w:t>ВРИО</w:t>
      </w:r>
      <w:r>
        <w:rPr>
          <w:rFonts w:cs="Tahoma"/>
        </w:rPr>
        <w:t xml:space="preserve"> директора </w:t>
      </w:r>
      <w:proofErr w:type="spellStart"/>
      <w:r w:rsidR="006C3579">
        <w:rPr>
          <w:rFonts w:cs="Tahoma"/>
        </w:rPr>
        <w:t>Сидоменова</w:t>
      </w:r>
      <w:proofErr w:type="spellEnd"/>
      <w:r>
        <w:rPr>
          <w:rFonts w:cs="Tahoma"/>
        </w:rPr>
        <w:t xml:space="preserve"> Александра </w:t>
      </w:r>
      <w:proofErr w:type="spellStart"/>
      <w:r w:rsidR="006C3579">
        <w:rPr>
          <w:rFonts w:cs="Tahoma"/>
        </w:rPr>
        <w:t>Перфирьевича</w:t>
      </w:r>
      <w:proofErr w:type="spellEnd"/>
      <w:r>
        <w:rPr>
          <w:rFonts w:cs="Tahoma"/>
        </w:rPr>
        <w:t xml:space="preserve">, действующего на основании </w:t>
      </w:r>
      <w:r w:rsidR="006C3579">
        <w:rPr>
          <w:rFonts w:cs="Tahoma"/>
        </w:rPr>
        <w:t xml:space="preserve">распоряжения </w:t>
      </w:r>
      <w:proofErr w:type="spellStart"/>
      <w:r w:rsidR="006C3579">
        <w:rPr>
          <w:rFonts w:cs="Tahoma"/>
        </w:rPr>
        <w:t>Росимущества</w:t>
      </w:r>
      <w:proofErr w:type="spellEnd"/>
      <w:r w:rsidR="006C3579">
        <w:rPr>
          <w:rFonts w:cs="Tahoma"/>
        </w:rPr>
        <w:t xml:space="preserve"> </w:t>
      </w:r>
      <w:r w:rsidR="00931F48">
        <w:rPr>
          <w:rFonts w:cs="Tahoma"/>
        </w:rPr>
        <w:t xml:space="preserve">РФ </w:t>
      </w:r>
      <w:r w:rsidR="006C3579">
        <w:rPr>
          <w:rFonts w:cs="Tahoma"/>
        </w:rPr>
        <w:t>№ 4400912-5594002/ВАА от 08 июня 2014 года</w:t>
      </w:r>
      <w:r>
        <w:rPr>
          <w:rFonts w:cs="Tahoma"/>
        </w:rPr>
        <w:t>, с другой стороны, совместно именуемые «Стороны», заключили настоящий договор</w:t>
      </w:r>
      <w:r w:rsidR="00B67BFC">
        <w:rPr>
          <w:rFonts w:cs="Tahoma"/>
        </w:rPr>
        <w:t xml:space="preserve"> купли-продажи имущества</w:t>
      </w:r>
      <w:r>
        <w:rPr>
          <w:rFonts w:cs="Tahoma"/>
        </w:rPr>
        <w:t xml:space="preserve"> (далее - «Договор») о следующем:</w:t>
      </w:r>
    </w:p>
    <w:p w:rsidR="006C3579" w:rsidRDefault="006C3579" w:rsidP="00D01E6E">
      <w:pPr>
        <w:pStyle w:val="a3"/>
        <w:spacing w:after="0"/>
        <w:ind w:firstLine="567"/>
        <w:jc w:val="center"/>
        <w:rPr>
          <w:rFonts w:cs="Tahoma"/>
          <w:b/>
        </w:rPr>
      </w:pPr>
    </w:p>
    <w:p w:rsidR="006F3440" w:rsidRDefault="006F3440" w:rsidP="00D01E6E">
      <w:pPr>
        <w:pStyle w:val="a3"/>
        <w:spacing w:after="0"/>
        <w:ind w:firstLine="567"/>
        <w:jc w:val="center"/>
        <w:rPr>
          <w:rFonts w:cs="Tahoma"/>
          <w:b/>
        </w:rPr>
      </w:pPr>
      <w:r>
        <w:rPr>
          <w:rFonts w:cs="Tahoma"/>
          <w:b/>
        </w:rPr>
        <w:t>1. Предмет Договора</w:t>
      </w:r>
    </w:p>
    <w:p w:rsidR="006F3440" w:rsidRDefault="006F3440" w:rsidP="00D01E6E">
      <w:pPr>
        <w:pStyle w:val="a3"/>
        <w:spacing w:after="0"/>
        <w:ind w:firstLine="567"/>
        <w:jc w:val="both"/>
        <w:rPr>
          <w:rFonts w:cs="Tahoma"/>
        </w:rPr>
      </w:pPr>
      <w:r>
        <w:rPr>
          <w:rFonts w:cs="Tahoma"/>
        </w:rPr>
        <w:t xml:space="preserve">1.1. </w:t>
      </w:r>
      <w:r w:rsidRPr="006434CC">
        <w:rPr>
          <w:rFonts w:cs="Tahoma"/>
        </w:rPr>
        <w:t xml:space="preserve">По настоящему Договору Покупатель приобретает </w:t>
      </w:r>
      <w:r w:rsidR="00B67BFC">
        <w:rPr>
          <w:rFonts w:cs="Tahoma"/>
        </w:rPr>
        <w:t xml:space="preserve">следующее имущество: </w:t>
      </w:r>
      <w:r w:rsidRPr="006434CC">
        <w:rPr>
          <w:rFonts w:cs="Tahoma"/>
        </w:rPr>
        <w:t>–</w:t>
      </w:r>
      <w:r>
        <w:rPr>
          <w:rFonts w:cs="Tahoma"/>
        </w:rPr>
        <w:t xml:space="preserve"> </w:t>
      </w:r>
      <w:r w:rsidRPr="00AB0241">
        <w:rPr>
          <w:rFonts w:cs="Tahoma"/>
        </w:rPr>
        <w:t>химические поглотители для обеспечения сохранности фондовых материалов</w:t>
      </w:r>
      <w:r>
        <w:rPr>
          <w:rFonts w:cs="Tahoma"/>
          <w:b/>
        </w:rPr>
        <w:t xml:space="preserve"> </w:t>
      </w:r>
      <w:r w:rsidRPr="004A40D4">
        <w:rPr>
          <w:rFonts w:cs="Tahoma"/>
        </w:rPr>
        <w:t>Покупателя</w:t>
      </w:r>
      <w:r>
        <w:rPr>
          <w:rFonts w:cs="Tahoma"/>
          <w:b/>
        </w:rPr>
        <w:t xml:space="preserve"> </w:t>
      </w:r>
      <w:r w:rsidRPr="00105561">
        <w:rPr>
          <w:rFonts w:cs="Tahoma"/>
        </w:rPr>
        <w:t>(далее Товар)</w:t>
      </w:r>
      <w:r>
        <w:rPr>
          <w:rFonts w:cs="Tahoma"/>
        </w:rPr>
        <w:t xml:space="preserve">, в количестве 1 670 штук. </w:t>
      </w:r>
    </w:p>
    <w:p w:rsidR="006F3440" w:rsidRPr="006434CC" w:rsidRDefault="006F3440" w:rsidP="00D01E6E">
      <w:pPr>
        <w:pStyle w:val="a3"/>
        <w:spacing w:after="0"/>
        <w:ind w:firstLine="567"/>
        <w:jc w:val="both"/>
      </w:pPr>
      <w:r w:rsidRPr="006434CC">
        <w:rPr>
          <w:rFonts w:cs="Tahoma"/>
        </w:rPr>
        <w:t>1.</w:t>
      </w:r>
      <w:r>
        <w:rPr>
          <w:rFonts w:cs="Tahoma"/>
        </w:rPr>
        <w:t>2</w:t>
      </w:r>
      <w:r w:rsidRPr="006434CC">
        <w:rPr>
          <w:rFonts w:cs="Tahoma"/>
        </w:rPr>
        <w:t xml:space="preserve">. Покупатель </w:t>
      </w:r>
      <w:r w:rsidR="006C3579">
        <w:rPr>
          <w:rFonts w:cs="Tahoma"/>
        </w:rPr>
        <w:t>гарантирует</w:t>
      </w:r>
      <w:r w:rsidRPr="006434CC">
        <w:rPr>
          <w:rFonts w:cs="Tahoma"/>
        </w:rPr>
        <w:t xml:space="preserve"> принят</w:t>
      </w:r>
      <w:r w:rsidR="006C3579">
        <w:rPr>
          <w:rFonts w:cs="Tahoma"/>
        </w:rPr>
        <w:t>ие</w:t>
      </w:r>
      <w:r w:rsidRPr="006434CC">
        <w:rPr>
          <w:rFonts w:cs="Tahoma"/>
        </w:rPr>
        <w:t xml:space="preserve"> </w:t>
      </w:r>
      <w:r>
        <w:rPr>
          <w:rFonts w:cs="Tahoma"/>
        </w:rPr>
        <w:t>Т</w:t>
      </w:r>
      <w:r w:rsidRPr="006434CC">
        <w:rPr>
          <w:rFonts w:cs="Tahoma"/>
        </w:rPr>
        <w:t>овар</w:t>
      </w:r>
      <w:r w:rsidR="006C3579">
        <w:rPr>
          <w:rFonts w:cs="Tahoma"/>
        </w:rPr>
        <w:t>а</w:t>
      </w:r>
      <w:r>
        <w:rPr>
          <w:rFonts w:cs="Tahoma"/>
        </w:rPr>
        <w:t xml:space="preserve"> </w:t>
      </w:r>
      <w:r w:rsidRPr="006434CC">
        <w:rPr>
          <w:rFonts w:cs="Tahoma"/>
        </w:rPr>
        <w:t>и оплат</w:t>
      </w:r>
      <w:r w:rsidR="006C3579">
        <w:rPr>
          <w:rFonts w:cs="Tahoma"/>
        </w:rPr>
        <w:t>ы</w:t>
      </w:r>
      <w:r w:rsidRPr="006434CC">
        <w:rPr>
          <w:rFonts w:cs="Tahoma"/>
        </w:rPr>
        <w:t xml:space="preserve"> его в порядке и сроки, предусмотренные настоящим Договором. </w:t>
      </w:r>
      <w:r>
        <w:t>Покупатель обязуется принять Т</w:t>
      </w:r>
      <w:r w:rsidRPr="006434CC">
        <w:t xml:space="preserve">овар, если он не имеет претензий к его качеству, количеству и порядку исполнения Продавцом настоящего </w:t>
      </w:r>
      <w:r w:rsidR="006C3579">
        <w:t>д</w:t>
      </w:r>
      <w:r w:rsidRPr="006434CC">
        <w:t>оговора</w:t>
      </w:r>
      <w:r w:rsidR="006C3579">
        <w:t xml:space="preserve"> купли-продажи имущества</w:t>
      </w:r>
      <w:r w:rsidRPr="006434CC">
        <w:t>.</w:t>
      </w:r>
    </w:p>
    <w:p w:rsidR="006F3440" w:rsidRDefault="006F3440" w:rsidP="00D01E6E">
      <w:pPr>
        <w:pStyle w:val="a3"/>
        <w:spacing w:after="0"/>
        <w:ind w:firstLine="567"/>
        <w:jc w:val="both"/>
      </w:pPr>
      <w:r>
        <w:t xml:space="preserve">1.3. Продавец одновременно с передачей Товара передает Покупателю принадлежности Товара, в т.ч. оригинальную упаковку, при этом </w:t>
      </w:r>
      <w:r>
        <w:rPr>
          <w:rFonts w:cs="Tahoma"/>
        </w:rPr>
        <w:t>упаковка не должна быть повреждена и должна быть герметична</w:t>
      </w:r>
      <w:r>
        <w:t>, а также относящиеся к нему документы (технический паспорт, гарантийный талон, сертификат качества, инструкцию по эксплуатации и т.п.) составленные (переведенные) на русском языке.</w:t>
      </w:r>
    </w:p>
    <w:p w:rsidR="006F3440" w:rsidRPr="006E7DE7" w:rsidRDefault="006F3440" w:rsidP="00D01E6E">
      <w:pPr>
        <w:pStyle w:val="a3"/>
        <w:spacing w:after="0"/>
        <w:ind w:firstLine="567"/>
        <w:jc w:val="both"/>
        <w:rPr>
          <w:rFonts w:cs="Tahoma"/>
        </w:rPr>
      </w:pPr>
      <w:r>
        <w:rPr>
          <w:rFonts w:cs="Tahoma"/>
        </w:rPr>
        <w:t xml:space="preserve">1.4. Продавец </w:t>
      </w:r>
      <w:r w:rsidR="006C3579">
        <w:rPr>
          <w:rFonts w:cs="Tahoma"/>
        </w:rPr>
        <w:t>заявляет</w:t>
      </w:r>
      <w:r>
        <w:rPr>
          <w:rFonts w:cs="Tahoma"/>
        </w:rPr>
        <w:t xml:space="preserve">, что является надлежащим </w:t>
      </w:r>
      <w:r w:rsidR="00931F48">
        <w:rPr>
          <w:rFonts w:cs="Tahoma"/>
        </w:rPr>
        <w:t>собственником имущества</w:t>
      </w:r>
      <w:r>
        <w:rPr>
          <w:rFonts w:cs="Tahoma"/>
        </w:rPr>
        <w:t xml:space="preserve">, имеющим право осуществлять поставку Товара, являющегося предметом настоящего </w:t>
      </w:r>
      <w:r w:rsidR="00931F48">
        <w:rPr>
          <w:rFonts w:cs="Tahoma"/>
        </w:rPr>
        <w:t>соглашения</w:t>
      </w:r>
      <w:r>
        <w:rPr>
          <w:rFonts w:cs="Tahoma"/>
        </w:rPr>
        <w:t>.</w:t>
      </w:r>
    </w:p>
    <w:p w:rsidR="006F3440" w:rsidRDefault="006F3440" w:rsidP="00D01E6E">
      <w:pPr>
        <w:pStyle w:val="a3"/>
        <w:spacing w:after="0"/>
        <w:ind w:firstLine="567"/>
        <w:jc w:val="both"/>
      </w:pPr>
      <w:r>
        <w:rPr>
          <w:rFonts w:cs="Tahoma"/>
        </w:rPr>
        <w:t xml:space="preserve">1.5 </w:t>
      </w:r>
      <w:r>
        <w:t xml:space="preserve">Продавец </w:t>
      </w:r>
      <w:r w:rsidR="00931F48">
        <w:t>заявляет</w:t>
      </w:r>
      <w:r>
        <w:t xml:space="preserve">, что </w:t>
      </w:r>
      <w:r w:rsidR="00931F48">
        <w:t>имущество</w:t>
      </w:r>
      <w:r>
        <w:t xml:space="preserve"> принадлежит ему на праве </w:t>
      </w:r>
      <w:r w:rsidR="00931F48">
        <w:t xml:space="preserve">частной </w:t>
      </w:r>
      <w:r>
        <w:t xml:space="preserve">собственности и обязуется передать Покупателю Товар </w:t>
      </w:r>
      <w:r w:rsidR="00931F48">
        <w:t xml:space="preserve">не обремененный </w:t>
      </w:r>
      <w:r>
        <w:t>прав</w:t>
      </w:r>
      <w:r w:rsidR="00931F48">
        <w:t>ами</w:t>
      </w:r>
      <w:r>
        <w:t xml:space="preserve"> третьих лиц.</w:t>
      </w:r>
    </w:p>
    <w:p w:rsidR="00931F48" w:rsidRDefault="00931F48" w:rsidP="00D01E6E">
      <w:pPr>
        <w:pStyle w:val="a3"/>
        <w:spacing w:after="0"/>
        <w:ind w:firstLine="567"/>
        <w:jc w:val="center"/>
        <w:rPr>
          <w:b/>
        </w:rPr>
      </w:pPr>
    </w:p>
    <w:p w:rsidR="006F3440" w:rsidRDefault="006F3440" w:rsidP="00D01E6E">
      <w:pPr>
        <w:pStyle w:val="a3"/>
        <w:spacing w:after="0"/>
        <w:ind w:firstLine="567"/>
        <w:jc w:val="center"/>
        <w:rPr>
          <w:b/>
        </w:rPr>
      </w:pPr>
      <w:r>
        <w:rPr>
          <w:b/>
        </w:rPr>
        <w:t>2. Характеристики Товара и гарантии Продавца.</w:t>
      </w:r>
    </w:p>
    <w:p w:rsidR="006F3440" w:rsidRDefault="006F3440" w:rsidP="00D01E6E">
      <w:pPr>
        <w:pStyle w:val="a3"/>
        <w:spacing w:after="0"/>
        <w:ind w:firstLine="567"/>
        <w:jc w:val="both"/>
        <w:rPr>
          <w:lang w:eastAsia="ru-RU"/>
        </w:rPr>
      </w:pPr>
      <w:r>
        <w:t xml:space="preserve">2.1. </w:t>
      </w:r>
      <w:r>
        <w:rPr>
          <w:rFonts w:cs="Tahoma"/>
        </w:rPr>
        <w:t xml:space="preserve">Материал: нетканый </w:t>
      </w:r>
      <w:proofErr w:type="spellStart"/>
      <w:r>
        <w:rPr>
          <w:rFonts w:cs="Tahoma"/>
        </w:rPr>
        <w:t>хемосорбиционный</w:t>
      </w:r>
      <w:proofErr w:type="spellEnd"/>
      <w:r>
        <w:rPr>
          <w:rFonts w:cs="Tahoma"/>
        </w:rPr>
        <w:t xml:space="preserve"> (НХМ) – химическое соединение, предназначенное для поглощения паров воды и уксусной кислоты при хранении кинопленки и магнитной ленты на ТАЦ основе.</w:t>
      </w:r>
      <w:r>
        <w:rPr>
          <w:lang w:eastAsia="ru-RU"/>
        </w:rPr>
        <w:t xml:space="preserve"> </w:t>
      </w:r>
    </w:p>
    <w:p w:rsidR="006F3440" w:rsidRPr="00CF335B" w:rsidRDefault="006F3440" w:rsidP="00D01E6E">
      <w:pPr>
        <w:pStyle w:val="a3"/>
        <w:spacing w:after="0"/>
        <w:ind w:firstLine="567"/>
        <w:jc w:val="both"/>
      </w:pPr>
      <w:r>
        <w:rPr>
          <w:lang w:eastAsia="ru-RU"/>
        </w:rPr>
        <w:t xml:space="preserve">2.2. </w:t>
      </w:r>
      <w:r w:rsidRPr="005C2867">
        <w:t xml:space="preserve">Продавец </w:t>
      </w:r>
      <w:r w:rsidR="00931F48">
        <w:t>заявляет</w:t>
      </w:r>
      <w:r w:rsidRPr="005C2867">
        <w:t>, что поставляем</w:t>
      </w:r>
      <w:r w:rsidR="00931F48">
        <w:t>ое имущество</w:t>
      </w:r>
      <w:r w:rsidRPr="005C2867">
        <w:t xml:space="preserve"> не является модифицированным, и </w:t>
      </w:r>
      <w:r w:rsidR="00931F48">
        <w:t xml:space="preserve"> имеет право к </w:t>
      </w:r>
      <w:r w:rsidRPr="005C2867">
        <w:t>свободному обращению на территории Росси</w:t>
      </w:r>
      <w:r w:rsidR="00931F48">
        <w:t>и</w:t>
      </w:r>
      <w:r w:rsidRPr="005C2867">
        <w:t xml:space="preserve"> без каких-либо ограничений (</w:t>
      </w:r>
      <w:r>
        <w:t xml:space="preserve">без </w:t>
      </w:r>
      <w:r w:rsidRPr="005C2867">
        <w:t>залог</w:t>
      </w:r>
      <w:r>
        <w:t>а</w:t>
      </w:r>
      <w:r w:rsidRPr="005C2867">
        <w:t>, запрет</w:t>
      </w:r>
      <w:r>
        <w:t>а</w:t>
      </w:r>
      <w:r w:rsidRPr="005C2867">
        <w:t>, арест</w:t>
      </w:r>
      <w:r>
        <w:t>а</w:t>
      </w:r>
      <w:r w:rsidRPr="005C2867">
        <w:t xml:space="preserve"> и т.п.)</w:t>
      </w:r>
      <w:r>
        <w:t>.</w:t>
      </w:r>
    </w:p>
    <w:p w:rsidR="006F3440" w:rsidRDefault="006F3440" w:rsidP="00D01E6E">
      <w:pPr>
        <w:pStyle w:val="a3"/>
        <w:spacing w:after="0"/>
        <w:ind w:firstLine="567"/>
        <w:jc w:val="both"/>
        <w:rPr>
          <w:rFonts w:cs="Tahoma"/>
        </w:rPr>
      </w:pPr>
      <w:r>
        <w:rPr>
          <w:rFonts w:cs="Tahoma"/>
        </w:rPr>
        <w:t xml:space="preserve">2.3. </w:t>
      </w:r>
      <w:r w:rsidR="00931F48">
        <w:rPr>
          <w:rFonts w:cs="Tahoma"/>
        </w:rPr>
        <w:t>Имущество</w:t>
      </w:r>
      <w:r>
        <w:rPr>
          <w:rFonts w:cs="Tahoma"/>
        </w:rPr>
        <w:t xml:space="preserve"> является</w:t>
      </w:r>
      <w:r w:rsidRPr="006434CC">
        <w:rPr>
          <w:rFonts w:cs="Tahoma"/>
        </w:rPr>
        <w:t xml:space="preserve"> новым и соот</w:t>
      </w:r>
      <w:r>
        <w:rPr>
          <w:rFonts w:cs="Tahoma"/>
        </w:rPr>
        <w:t>ветствует</w:t>
      </w:r>
      <w:r w:rsidRPr="006434CC">
        <w:rPr>
          <w:rFonts w:cs="Tahoma"/>
        </w:rPr>
        <w:t xml:space="preserve"> </w:t>
      </w:r>
      <w:r>
        <w:rPr>
          <w:rFonts w:cs="Tahoma"/>
        </w:rPr>
        <w:t>техническим</w:t>
      </w:r>
      <w:r w:rsidRPr="006434CC">
        <w:rPr>
          <w:rFonts w:cs="Tahoma"/>
        </w:rPr>
        <w:t xml:space="preserve"> </w:t>
      </w:r>
      <w:r>
        <w:rPr>
          <w:rFonts w:cs="Tahoma"/>
        </w:rPr>
        <w:t>условиям</w:t>
      </w:r>
      <w:r w:rsidRPr="006434CC">
        <w:rPr>
          <w:rFonts w:cs="Tahoma"/>
        </w:rPr>
        <w:t>, нормам и параметрам фирмы производителя</w:t>
      </w:r>
      <w:r>
        <w:rPr>
          <w:rFonts w:cs="Tahoma"/>
        </w:rPr>
        <w:t xml:space="preserve">. </w:t>
      </w:r>
    </w:p>
    <w:p w:rsidR="006F3440" w:rsidRPr="006434CC" w:rsidRDefault="006F3440" w:rsidP="00D01E6E">
      <w:pPr>
        <w:pStyle w:val="a3"/>
        <w:spacing w:after="0"/>
        <w:ind w:firstLine="567"/>
        <w:jc w:val="both"/>
        <w:rPr>
          <w:rFonts w:cs="Tahoma"/>
        </w:rPr>
      </w:pPr>
      <w:r>
        <w:rPr>
          <w:rFonts w:cs="Tahoma"/>
        </w:rPr>
        <w:t>2.4. Качество и свойства соответствует</w:t>
      </w:r>
      <w:r w:rsidRPr="006434CC">
        <w:rPr>
          <w:rFonts w:cs="Tahoma"/>
        </w:rPr>
        <w:t xml:space="preserve"> </w:t>
      </w:r>
      <w:r>
        <w:rPr>
          <w:rFonts w:cs="Tahoma"/>
        </w:rPr>
        <w:t xml:space="preserve">ТУ 8397-264-00-302327-2004 и иным </w:t>
      </w:r>
      <w:r w:rsidRPr="006434CC">
        <w:rPr>
          <w:rFonts w:cs="Tahoma"/>
        </w:rPr>
        <w:t>действующим ГОСТам и ТУ</w:t>
      </w:r>
      <w:r>
        <w:rPr>
          <w:rFonts w:cs="Tahoma"/>
        </w:rPr>
        <w:t>, применяемым к подобному Товару</w:t>
      </w:r>
    </w:p>
    <w:p w:rsidR="006F3440" w:rsidRPr="006434CC" w:rsidRDefault="006F3440" w:rsidP="00D01E6E">
      <w:pPr>
        <w:pStyle w:val="a3"/>
        <w:spacing w:after="0"/>
        <w:ind w:firstLine="567"/>
        <w:jc w:val="both"/>
        <w:rPr>
          <w:rFonts w:cs="Tahoma"/>
        </w:rPr>
      </w:pPr>
      <w:r>
        <w:rPr>
          <w:rFonts w:cs="Tahoma"/>
        </w:rPr>
        <w:t>2.5.Товар</w:t>
      </w:r>
      <w:r w:rsidRPr="006434CC">
        <w:rPr>
          <w:rFonts w:cs="Tahoma"/>
        </w:rPr>
        <w:t xml:space="preserve"> </w:t>
      </w:r>
      <w:r>
        <w:rPr>
          <w:rFonts w:cs="Tahoma"/>
        </w:rPr>
        <w:t>безопасен при использовании.</w:t>
      </w:r>
    </w:p>
    <w:p w:rsidR="006F3440" w:rsidRDefault="006F3440" w:rsidP="00D01E6E">
      <w:pPr>
        <w:pStyle w:val="a3"/>
        <w:spacing w:after="0"/>
        <w:ind w:firstLine="567"/>
        <w:jc w:val="both"/>
        <w:rPr>
          <w:rFonts w:cs="Tahoma"/>
        </w:rPr>
      </w:pPr>
      <w:r>
        <w:rPr>
          <w:rFonts w:cs="Tahoma"/>
        </w:rPr>
        <w:t>2.6. Товар имеет сертификат качества.</w:t>
      </w:r>
    </w:p>
    <w:p w:rsidR="006F3440" w:rsidRDefault="006F3440" w:rsidP="00D01E6E">
      <w:pPr>
        <w:pStyle w:val="a3"/>
        <w:spacing w:after="0"/>
        <w:ind w:firstLine="567"/>
        <w:jc w:val="both"/>
        <w:rPr>
          <w:rFonts w:cs="Tahoma"/>
        </w:rPr>
      </w:pPr>
      <w:r>
        <w:rPr>
          <w:rFonts w:cs="Tahoma"/>
        </w:rPr>
        <w:t>2.7. На Товар устанавливается гарантийный срок эксплуатации 5 (пять) лет.</w:t>
      </w:r>
    </w:p>
    <w:p w:rsidR="006F3440" w:rsidRDefault="006F3440" w:rsidP="00D01E6E">
      <w:pPr>
        <w:pStyle w:val="a3"/>
        <w:spacing w:after="0"/>
        <w:ind w:firstLine="567"/>
        <w:jc w:val="center"/>
        <w:rPr>
          <w:rFonts w:cs="Tahoma"/>
          <w:b/>
        </w:rPr>
      </w:pPr>
      <w:r>
        <w:rPr>
          <w:rFonts w:cs="Tahoma"/>
          <w:b/>
        </w:rPr>
        <w:t>3. Цена и порядок расчетов</w:t>
      </w:r>
    </w:p>
    <w:p w:rsidR="006F3440" w:rsidRPr="00D9736F" w:rsidRDefault="006F3440" w:rsidP="00D01E6E">
      <w:pPr>
        <w:pStyle w:val="a3"/>
        <w:spacing w:after="0"/>
        <w:ind w:firstLine="567"/>
        <w:jc w:val="both"/>
        <w:rPr>
          <w:rFonts w:cs="Tahoma"/>
        </w:rPr>
      </w:pPr>
      <w:r>
        <w:rPr>
          <w:rFonts w:cs="Tahoma"/>
        </w:rPr>
        <w:t>3.1. Цена одной штуки Товара – 36 (тридцать шесть) рублей 00 копеек с учетом НДС 18%.</w:t>
      </w:r>
    </w:p>
    <w:p w:rsidR="006F3440" w:rsidRDefault="006F3440" w:rsidP="00D01E6E">
      <w:pPr>
        <w:pStyle w:val="a3"/>
        <w:spacing w:after="0"/>
        <w:ind w:firstLine="567"/>
        <w:jc w:val="both"/>
        <w:rPr>
          <w:rFonts w:cs="Tahoma"/>
        </w:rPr>
      </w:pPr>
      <w:r>
        <w:rPr>
          <w:rFonts w:cs="Tahoma"/>
        </w:rPr>
        <w:t xml:space="preserve">3.2. Общая стоимость Товара по Договору составляет </w:t>
      </w:r>
      <w:r w:rsidRPr="00E044FA">
        <w:rPr>
          <w:rFonts w:cs="Tahoma"/>
        </w:rPr>
        <w:t>60 120 (шестьдесят тысяч сто двадцать</w:t>
      </w:r>
      <w:r>
        <w:rPr>
          <w:rFonts w:cs="Tahoma"/>
        </w:rPr>
        <w:t xml:space="preserve">) рублей, в том числе НДС 18 %. Стоимость Товара по Договору включает в себя расходы на уплату </w:t>
      </w:r>
      <w:r w:rsidR="00931F48">
        <w:rPr>
          <w:rFonts w:cs="Tahoma"/>
        </w:rPr>
        <w:t>необходимых</w:t>
      </w:r>
      <w:r>
        <w:rPr>
          <w:rFonts w:cs="Tahoma"/>
        </w:rPr>
        <w:t xml:space="preserve"> пошлин</w:t>
      </w:r>
      <w:r w:rsidR="00931F48">
        <w:rPr>
          <w:rFonts w:cs="Tahoma"/>
        </w:rPr>
        <w:t xml:space="preserve"> и сборов</w:t>
      </w:r>
      <w:r>
        <w:rPr>
          <w:rFonts w:cs="Tahoma"/>
        </w:rPr>
        <w:t xml:space="preserve"> и иных обязательных платежей. </w:t>
      </w:r>
    </w:p>
    <w:p w:rsidR="006F3440" w:rsidRDefault="006F3440" w:rsidP="00D01E6E">
      <w:pPr>
        <w:pStyle w:val="a3"/>
        <w:spacing w:after="0"/>
        <w:ind w:firstLine="567"/>
        <w:jc w:val="both"/>
      </w:pPr>
      <w:r>
        <w:rPr>
          <w:rFonts w:cs="Tahoma"/>
        </w:rPr>
        <w:t xml:space="preserve">3.3. Оплата </w:t>
      </w:r>
      <w:r w:rsidR="00931F48">
        <w:rPr>
          <w:rFonts w:cs="Tahoma"/>
        </w:rPr>
        <w:t>имущества</w:t>
      </w:r>
      <w:r>
        <w:rPr>
          <w:rFonts w:cs="Tahoma"/>
        </w:rPr>
        <w:t xml:space="preserve"> производится в безналичной форме </w:t>
      </w:r>
      <w:r w:rsidRPr="00EB2A10">
        <w:t xml:space="preserve">в течение </w:t>
      </w:r>
      <w:r>
        <w:t>10</w:t>
      </w:r>
      <w:r w:rsidRPr="00EB2A10">
        <w:t xml:space="preserve"> (</w:t>
      </w:r>
      <w:r>
        <w:t>десяти</w:t>
      </w:r>
      <w:r w:rsidRPr="00EB2A10">
        <w:t xml:space="preserve">) банковских </w:t>
      </w:r>
      <w:r w:rsidRPr="00EB2A10">
        <w:lastRenderedPageBreak/>
        <w:t xml:space="preserve">дней после надлежащей </w:t>
      </w:r>
      <w:r>
        <w:t>поставки Товара</w:t>
      </w:r>
      <w:r w:rsidRPr="00EB2A10">
        <w:t xml:space="preserve"> </w:t>
      </w:r>
      <w:r>
        <w:t>Продавцом</w:t>
      </w:r>
      <w:r w:rsidRPr="00EB2A10">
        <w:t>, на основании выставлен</w:t>
      </w:r>
      <w:r>
        <w:t xml:space="preserve">ного счета-фактуры и товарной накладной. </w:t>
      </w:r>
    </w:p>
    <w:p w:rsidR="00931F48" w:rsidRPr="00BF0758" w:rsidRDefault="00931F48" w:rsidP="00D01E6E">
      <w:pPr>
        <w:pStyle w:val="a3"/>
        <w:spacing w:after="0"/>
        <w:ind w:firstLine="567"/>
        <w:jc w:val="both"/>
        <w:rPr>
          <w:rFonts w:cs="Tahoma"/>
        </w:rPr>
      </w:pPr>
    </w:p>
    <w:p w:rsidR="006F3440" w:rsidRDefault="006F3440" w:rsidP="00D01E6E">
      <w:pPr>
        <w:pStyle w:val="a3"/>
        <w:spacing w:after="0"/>
        <w:ind w:firstLine="567"/>
        <w:jc w:val="center"/>
        <w:rPr>
          <w:rFonts w:cs="Tahoma"/>
          <w:b/>
        </w:rPr>
      </w:pPr>
      <w:r>
        <w:rPr>
          <w:rFonts w:cs="Tahoma"/>
          <w:b/>
        </w:rPr>
        <w:t>4. Сроки поставки. Передача и приемка Товара</w:t>
      </w:r>
    </w:p>
    <w:p w:rsidR="006F3440" w:rsidRPr="00426BFB" w:rsidRDefault="006F3440" w:rsidP="00D01E6E">
      <w:pPr>
        <w:pStyle w:val="a3"/>
        <w:spacing w:after="0"/>
        <w:ind w:firstLine="567"/>
        <w:jc w:val="both"/>
        <w:rPr>
          <w:rFonts w:cs="Tahoma"/>
        </w:rPr>
      </w:pPr>
      <w:r w:rsidRPr="00426BFB">
        <w:rPr>
          <w:rFonts w:cs="Tahoma"/>
        </w:rPr>
        <w:t>4.1. Поставка Товара осуществляется Покупателем (самовывоз) в течение 6</w:t>
      </w:r>
      <w:r w:rsidR="00931F48">
        <w:rPr>
          <w:rFonts w:cs="Tahoma"/>
        </w:rPr>
        <w:t>3</w:t>
      </w:r>
      <w:r w:rsidRPr="00426BFB">
        <w:rPr>
          <w:rFonts w:cs="Tahoma"/>
        </w:rPr>
        <w:t xml:space="preserve"> (Шестидесяти</w:t>
      </w:r>
      <w:r w:rsidR="00931F48">
        <w:rPr>
          <w:rFonts w:cs="Tahoma"/>
        </w:rPr>
        <w:t xml:space="preserve"> трех</w:t>
      </w:r>
      <w:r w:rsidRPr="00426BFB">
        <w:rPr>
          <w:rFonts w:cs="Tahoma"/>
        </w:rPr>
        <w:t>) календарных дней с момента заключения Договора.</w:t>
      </w:r>
    </w:p>
    <w:p w:rsidR="006F3440" w:rsidRPr="006434CC" w:rsidRDefault="006F3440" w:rsidP="00D01E6E">
      <w:pPr>
        <w:pStyle w:val="a3"/>
        <w:spacing w:after="0"/>
        <w:ind w:firstLine="567"/>
        <w:jc w:val="both"/>
        <w:rPr>
          <w:rFonts w:cs="Tahoma"/>
        </w:rPr>
      </w:pPr>
      <w:r>
        <w:rPr>
          <w:rFonts w:cs="Tahoma"/>
        </w:rPr>
        <w:t xml:space="preserve">4.2. Приемка </w:t>
      </w:r>
      <w:r w:rsidR="00931F48">
        <w:rPr>
          <w:rFonts w:cs="Tahoma"/>
        </w:rPr>
        <w:t>имущества</w:t>
      </w:r>
      <w:r w:rsidRPr="002A1326">
        <w:rPr>
          <w:rFonts w:cs="Tahoma"/>
        </w:rPr>
        <w:t xml:space="preserve"> по количеству и качеству производится согласно инструкциям Госарбитража СССР № П-6 от 15.06.1965 г., № П-7 от 25.04.1966 г.</w:t>
      </w:r>
    </w:p>
    <w:p w:rsidR="006F3440" w:rsidRDefault="006F3440" w:rsidP="00D01E6E">
      <w:pPr>
        <w:pStyle w:val="a3"/>
        <w:spacing w:after="0"/>
        <w:ind w:firstLine="567"/>
        <w:jc w:val="both"/>
        <w:rPr>
          <w:rFonts w:cs="Tahoma"/>
        </w:rPr>
      </w:pPr>
      <w:r>
        <w:rPr>
          <w:rFonts w:cs="Tahoma"/>
        </w:rPr>
        <w:t>4.3. Документами, подтверждающими выполнение обязательств Продавца являются товарная накладная и счет-фактура при условии,</w:t>
      </w:r>
      <w:r w:rsidRPr="00147128">
        <w:rPr>
          <w:rFonts w:cs="Tahoma"/>
        </w:rPr>
        <w:t xml:space="preserve"> </w:t>
      </w:r>
      <w:r>
        <w:rPr>
          <w:rFonts w:cs="Tahoma"/>
        </w:rPr>
        <w:t>что обязательства по поставке Товара выполнены Продавцом надлежащим образом.</w:t>
      </w:r>
    </w:p>
    <w:p w:rsidR="00931F48" w:rsidRDefault="00931F48" w:rsidP="00D01E6E">
      <w:pPr>
        <w:pStyle w:val="a3"/>
        <w:spacing w:after="0"/>
        <w:ind w:firstLine="567"/>
        <w:jc w:val="both"/>
        <w:rPr>
          <w:rFonts w:cs="Tahoma"/>
        </w:rPr>
      </w:pPr>
    </w:p>
    <w:p w:rsidR="006F3440" w:rsidRDefault="006F3440" w:rsidP="00D01E6E">
      <w:pPr>
        <w:pStyle w:val="a3"/>
        <w:spacing w:after="0"/>
        <w:ind w:firstLine="567"/>
        <w:jc w:val="center"/>
        <w:rPr>
          <w:rFonts w:cs="Tahoma"/>
          <w:b/>
        </w:rPr>
      </w:pPr>
      <w:r>
        <w:rPr>
          <w:rFonts w:cs="Tahoma"/>
          <w:b/>
        </w:rPr>
        <w:t>5. Срок действия Договора</w:t>
      </w:r>
    </w:p>
    <w:p w:rsidR="006F3440" w:rsidRDefault="006F3440" w:rsidP="00D01E6E">
      <w:pPr>
        <w:ind w:firstLine="567"/>
        <w:jc w:val="both"/>
        <w:rPr>
          <w:sz w:val="22"/>
          <w:szCs w:val="22"/>
        </w:rPr>
      </w:pPr>
      <w:r w:rsidRPr="005C2867">
        <w:t xml:space="preserve">5.1. Настоящий </w:t>
      </w:r>
      <w:r>
        <w:t>Договор</w:t>
      </w:r>
      <w:r w:rsidRPr="005C2867">
        <w:t xml:space="preserve"> вступа</w:t>
      </w:r>
      <w:r>
        <w:t>ет в силу с момента подписания Ст</w:t>
      </w:r>
      <w:r w:rsidRPr="005C2867">
        <w:t xml:space="preserve">оронами и действует до </w:t>
      </w:r>
      <w:r>
        <w:t>полного исполнения принятых на себя Сторонами обязательств по настоящему Договору.</w:t>
      </w:r>
    </w:p>
    <w:p w:rsidR="006F3440" w:rsidRDefault="006F3440" w:rsidP="00D01E6E">
      <w:pPr>
        <w:pStyle w:val="a3"/>
        <w:spacing w:after="0"/>
        <w:ind w:firstLine="567"/>
        <w:rPr>
          <w:rFonts w:cs="Tahoma"/>
        </w:rPr>
      </w:pPr>
      <w:r>
        <w:rPr>
          <w:sz w:val="22"/>
          <w:szCs w:val="22"/>
        </w:rPr>
        <w:t xml:space="preserve">5.2. </w:t>
      </w:r>
      <w:r>
        <w:t>В</w:t>
      </w:r>
      <w:r w:rsidRPr="00D93D94">
        <w:t xml:space="preserve"> части установленной гарантии на </w:t>
      </w:r>
      <w:r>
        <w:t>Товар</w:t>
      </w:r>
      <w:r w:rsidRPr="00D93D94">
        <w:t xml:space="preserve"> настоящий </w:t>
      </w:r>
      <w:r>
        <w:t>Договор</w:t>
      </w:r>
      <w:r w:rsidRPr="00D93D94">
        <w:t xml:space="preserve"> действует до окончания срока гарантии (надлежащего исполнения гарантийных обязательств).</w:t>
      </w:r>
      <w:r>
        <w:rPr>
          <w:rFonts w:cs="Tahoma"/>
        </w:rPr>
        <w:t> </w:t>
      </w:r>
    </w:p>
    <w:p w:rsidR="00931F48" w:rsidRDefault="00931F48" w:rsidP="00D01E6E">
      <w:pPr>
        <w:pStyle w:val="a3"/>
        <w:spacing w:after="0"/>
        <w:ind w:firstLine="567"/>
        <w:rPr>
          <w:rFonts w:cs="Tahoma"/>
        </w:rPr>
      </w:pPr>
    </w:p>
    <w:p w:rsidR="006F3440" w:rsidRDefault="006F3440" w:rsidP="00D01E6E">
      <w:pPr>
        <w:pStyle w:val="a3"/>
        <w:spacing w:after="0"/>
        <w:ind w:firstLine="567"/>
        <w:jc w:val="center"/>
        <w:rPr>
          <w:rFonts w:cs="Tahoma"/>
          <w:b/>
        </w:rPr>
      </w:pPr>
      <w:r>
        <w:rPr>
          <w:rFonts w:cs="Tahoma"/>
          <w:b/>
        </w:rPr>
        <w:t>6. Ответственность сторон</w:t>
      </w:r>
    </w:p>
    <w:p w:rsidR="006F3440" w:rsidRPr="00426BFB" w:rsidRDefault="006F3440" w:rsidP="00D01E6E">
      <w:pPr>
        <w:pStyle w:val="ConsPlusNormal"/>
        <w:widowControl/>
        <w:ind w:firstLine="567"/>
        <w:jc w:val="both"/>
        <w:rPr>
          <w:rFonts w:ascii="Times New Roman" w:hAnsi="Times New Roman" w:cs="Times New Roman"/>
          <w:sz w:val="24"/>
          <w:szCs w:val="24"/>
        </w:rPr>
      </w:pPr>
      <w:r w:rsidRPr="00426BFB">
        <w:rPr>
          <w:rFonts w:ascii="Times New Roman" w:hAnsi="Times New Roman" w:cs="Times New Roman"/>
          <w:sz w:val="24"/>
          <w:szCs w:val="24"/>
        </w:rPr>
        <w:t>6.1. В случае просрочки исполнения Покупателем обязательства по оплате Товара Продавец вправе потребовать от Покупателя уплату неустойки. Неустойка начисляется за каждый день просрочки исполнения обязательства по оплате Товара, начиная со дня, следующего за днем истечения установленного настоящим Договором срока исполнения обязательства по оплате Товара. Размер такой неустойки составляет одну трехсотую, действующую на день уплаты неустойки, ставки рефинансирования Центрального банка РФ от неоплаченной стоимости Товара.</w:t>
      </w:r>
    </w:p>
    <w:p w:rsidR="006F3440" w:rsidRPr="00426BFB" w:rsidRDefault="006F3440" w:rsidP="00D01E6E">
      <w:pPr>
        <w:pStyle w:val="ConsPlusNormal"/>
        <w:widowControl/>
        <w:ind w:firstLine="567"/>
        <w:jc w:val="both"/>
        <w:rPr>
          <w:rFonts w:ascii="Times New Roman" w:hAnsi="Times New Roman" w:cs="Times New Roman"/>
          <w:sz w:val="24"/>
          <w:szCs w:val="24"/>
        </w:rPr>
      </w:pPr>
      <w:r w:rsidRPr="00426BFB">
        <w:rPr>
          <w:rFonts w:ascii="Times New Roman" w:hAnsi="Times New Roman" w:cs="Times New Roman"/>
          <w:sz w:val="24"/>
          <w:szCs w:val="24"/>
        </w:rPr>
        <w:t>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Продавца.</w:t>
      </w:r>
    </w:p>
    <w:p w:rsidR="006F3440" w:rsidRPr="00426BFB" w:rsidRDefault="006F3440" w:rsidP="00D01E6E">
      <w:pPr>
        <w:pStyle w:val="ConsPlusNormal"/>
        <w:widowControl/>
        <w:ind w:firstLine="567"/>
        <w:jc w:val="both"/>
        <w:rPr>
          <w:rFonts w:ascii="Times New Roman" w:hAnsi="Times New Roman" w:cs="Times New Roman"/>
          <w:sz w:val="24"/>
          <w:szCs w:val="24"/>
        </w:rPr>
      </w:pPr>
      <w:r w:rsidRPr="00426BFB">
        <w:rPr>
          <w:rFonts w:ascii="Times New Roman" w:hAnsi="Times New Roman" w:cs="Times New Roman"/>
          <w:sz w:val="24"/>
          <w:szCs w:val="24"/>
        </w:rPr>
        <w:t xml:space="preserve">6.2. При неисполнении, либо ненадлежащем исполнении Продавцом обязательств по поставке Товара, а также в случае ненадлежащего исполнения Продавцом своих обязательств относительно количества, ассортимента, комплектации и сроков поставляемого Товара, Покупатель вправе потребовать от Продавца выплаты неустойки в размере одной трехсотой, действующей на день уплаты неустойки, ставки рефинансирования Центрального банка РФ от общей стоимости Товара за каждый день не исполнения, либо ненадлежащего исполнения вышеуказанных обязательств. </w:t>
      </w:r>
    </w:p>
    <w:p w:rsidR="006F3440" w:rsidRPr="00426BFB" w:rsidRDefault="006F3440" w:rsidP="00D01E6E">
      <w:pPr>
        <w:pStyle w:val="ConsPlusNormal"/>
        <w:widowControl/>
        <w:ind w:firstLine="567"/>
        <w:jc w:val="both"/>
        <w:rPr>
          <w:rFonts w:ascii="Times New Roman" w:hAnsi="Times New Roman" w:cs="Times New Roman"/>
          <w:sz w:val="24"/>
          <w:szCs w:val="24"/>
        </w:rPr>
      </w:pPr>
      <w:r w:rsidRPr="00426BFB">
        <w:rPr>
          <w:rFonts w:ascii="Times New Roman" w:hAnsi="Times New Roman" w:cs="Times New Roman"/>
          <w:sz w:val="24"/>
          <w:szCs w:val="24"/>
        </w:rPr>
        <w:t>6.3. В случае поставки некачественного Товара, либо неисполнении (ненадлежащем исполнении) Продавцом гарантийных обязательств и гарантий, Покупатель вправе потребовать от Продавца выплаты неустойки в размере одной трехсотой, действующей на день уплаты неустойки, ставки рефинансирования Центрального банка РФ от общей стоимости Товара, за каждый день не исполнения, либо ненадлежащего исполнения вышеуказанных обязательств.</w:t>
      </w:r>
    </w:p>
    <w:p w:rsidR="006F3440" w:rsidRPr="00806450" w:rsidRDefault="006F3440" w:rsidP="00D01E6E">
      <w:pPr>
        <w:pStyle w:val="ConsPlusNormal"/>
        <w:widowControl/>
        <w:ind w:firstLine="567"/>
        <w:jc w:val="both"/>
        <w:rPr>
          <w:rFonts w:ascii="Times New Roman" w:hAnsi="Times New Roman" w:cs="Times New Roman"/>
          <w:sz w:val="24"/>
          <w:szCs w:val="24"/>
        </w:rPr>
      </w:pPr>
      <w:r w:rsidRPr="00426BFB">
        <w:rPr>
          <w:rFonts w:ascii="Times New Roman" w:hAnsi="Times New Roman" w:cs="Times New Roman"/>
          <w:sz w:val="24"/>
          <w:szCs w:val="24"/>
        </w:rPr>
        <w:t>6.4. При изъятии Товара у Покупателя третьими лицами по законным основаниям, Продавец обязан возместить Покупателю все понесенные им убытки и расходы, а также</w:t>
      </w:r>
      <w:r w:rsidRPr="00806450">
        <w:rPr>
          <w:rFonts w:ascii="Times New Roman" w:hAnsi="Times New Roman" w:cs="Times New Roman"/>
          <w:sz w:val="24"/>
          <w:szCs w:val="24"/>
        </w:rPr>
        <w:t xml:space="preserve"> выплатить штраф в размере 50 (пятидесяти) процентов от общей стоимости Товара по настоящему Договору.</w:t>
      </w:r>
    </w:p>
    <w:p w:rsidR="006F3440" w:rsidRDefault="006F3440" w:rsidP="00D01E6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6.5. Возмещение убытков выплачивается не зависимо от уплаты неустойки.</w:t>
      </w:r>
    </w:p>
    <w:p w:rsidR="00931F48" w:rsidRDefault="00931F48" w:rsidP="00D01E6E">
      <w:pPr>
        <w:pStyle w:val="ConsPlusNormal"/>
        <w:widowControl/>
        <w:ind w:firstLine="567"/>
        <w:jc w:val="both"/>
        <w:rPr>
          <w:rFonts w:ascii="Times New Roman" w:hAnsi="Times New Roman" w:cs="Times New Roman"/>
          <w:sz w:val="24"/>
          <w:szCs w:val="24"/>
        </w:rPr>
      </w:pPr>
    </w:p>
    <w:p w:rsidR="006F3440" w:rsidRPr="005D01E0" w:rsidRDefault="006F3440" w:rsidP="00D01E6E">
      <w:pPr>
        <w:pStyle w:val="ConsPlusNormal"/>
        <w:widowControl/>
        <w:ind w:firstLine="567"/>
        <w:jc w:val="center"/>
        <w:rPr>
          <w:rFonts w:ascii="Times New Roman" w:hAnsi="Times New Roman" w:cs="Times New Roman"/>
          <w:b/>
          <w:sz w:val="24"/>
          <w:szCs w:val="24"/>
        </w:rPr>
      </w:pPr>
      <w:r w:rsidRPr="005D01E0">
        <w:rPr>
          <w:rFonts w:ascii="Times New Roman" w:hAnsi="Times New Roman" w:cs="Times New Roman"/>
          <w:b/>
          <w:sz w:val="24"/>
          <w:szCs w:val="24"/>
        </w:rPr>
        <w:t>7. Прочие условия</w:t>
      </w:r>
    </w:p>
    <w:p w:rsidR="006F3440" w:rsidRPr="005D01E0" w:rsidRDefault="006F3440" w:rsidP="00D01E6E">
      <w:pPr>
        <w:pStyle w:val="a3"/>
        <w:spacing w:after="0"/>
        <w:ind w:firstLine="567"/>
        <w:jc w:val="both"/>
      </w:pPr>
      <w:r w:rsidRPr="005D01E0">
        <w:rPr>
          <w:rFonts w:cs="Tahoma"/>
        </w:rPr>
        <w:t xml:space="preserve">7.1. </w:t>
      </w:r>
      <w:r w:rsidRPr="005D01E0">
        <w:t>Стороны освобождаются от ответственности за частичное или полное невыполнение условий настоящего Договора, если это неисполнение явилось следствием форс-мажорных обстоятельств: стихийные бедствия, военные действия, принятие нормативных актов компетентных государственных органов, влияющих на выполнение обязательств по настоящему Договору и прочих обстоятельств непреодолимой силы. Срок исполнения этих обязательств отодвигается соразмерно времени, в течение которого действовали данные обстоятельства, а также последствия, вызванные этими обстоятельствами.</w:t>
      </w:r>
    </w:p>
    <w:p w:rsidR="006F3440" w:rsidRDefault="006F3440" w:rsidP="00D01E6E">
      <w:pPr>
        <w:pStyle w:val="a3"/>
        <w:spacing w:after="0"/>
        <w:ind w:firstLine="567"/>
        <w:jc w:val="both"/>
        <w:rPr>
          <w:rFonts w:cs="Tahoma"/>
        </w:rPr>
      </w:pPr>
      <w:r>
        <w:rPr>
          <w:rFonts w:cs="Tahoma"/>
        </w:rPr>
        <w:t xml:space="preserve">7.2. Все споры и разногласия, возникшие при толковании и/или исполнении настоящего </w:t>
      </w:r>
      <w:r>
        <w:rPr>
          <w:rFonts w:cs="Tahoma"/>
        </w:rPr>
        <w:lastRenderedPageBreak/>
        <w:t xml:space="preserve">Договора, стороны решают путем переговоров. При невозможности решения споров путем переговоров, они </w:t>
      </w:r>
      <w:r>
        <w:t>подлежат разрешению</w:t>
      </w:r>
      <w:r>
        <w:rPr>
          <w:rFonts w:cs="Tahoma"/>
        </w:rPr>
        <w:t xml:space="preserve"> в Арбитражном суде г. Москвы.</w:t>
      </w:r>
    </w:p>
    <w:p w:rsidR="006F3440" w:rsidRDefault="006F3440" w:rsidP="00D01E6E">
      <w:pPr>
        <w:pStyle w:val="a3"/>
        <w:spacing w:after="0"/>
        <w:ind w:firstLine="567"/>
        <w:jc w:val="both"/>
        <w:rPr>
          <w:rFonts w:cs="Tahoma"/>
        </w:rPr>
      </w:pPr>
      <w:r>
        <w:rPr>
          <w:rFonts w:cs="Tahoma"/>
        </w:rPr>
        <w:t>7.3. Любые изменения и дополнения к настоящему Договору действительны, если они составлены в письменной форме и подписаны уполномоченными представителями обеих Сторон.</w:t>
      </w:r>
    </w:p>
    <w:p w:rsidR="006F3440" w:rsidRDefault="006F3440" w:rsidP="00D01E6E">
      <w:pPr>
        <w:pStyle w:val="a3"/>
        <w:spacing w:after="0"/>
        <w:ind w:firstLine="567"/>
        <w:jc w:val="both"/>
        <w:rPr>
          <w:rFonts w:cs="Tahoma"/>
        </w:rPr>
      </w:pPr>
      <w:r>
        <w:rPr>
          <w:rFonts w:cs="Tahoma"/>
        </w:rPr>
        <w:t>7.4. Вопросы неурегулированные настоящим Договором решаются в соответствии с действующим на территории Российской Федерации законодательством.</w:t>
      </w:r>
    </w:p>
    <w:p w:rsidR="006F3440" w:rsidRDefault="006F3440" w:rsidP="00D01E6E">
      <w:pPr>
        <w:pStyle w:val="a3"/>
        <w:spacing w:after="0"/>
        <w:ind w:firstLine="567"/>
        <w:jc w:val="both"/>
        <w:rPr>
          <w:rFonts w:cs="Tahoma"/>
        </w:rPr>
      </w:pPr>
      <w:r>
        <w:rPr>
          <w:rFonts w:cs="Tahoma"/>
        </w:rPr>
        <w:t>7.5. Настоящий Договор составлен в двух экземплярах, по одному для каждой из Сторон, имеющих равную юридическую силу.</w:t>
      </w:r>
    </w:p>
    <w:p w:rsidR="00135F1D" w:rsidRDefault="00135F1D" w:rsidP="00D01E6E">
      <w:pPr>
        <w:ind w:firstLine="567"/>
      </w:pPr>
    </w:p>
    <w:p w:rsidR="00931F48" w:rsidRPr="00931F48" w:rsidRDefault="00931F48" w:rsidP="00931F48">
      <w:pPr>
        <w:ind w:firstLine="567"/>
        <w:jc w:val="center"/>
        <w:rPr>
          <w:b/>
        </w:rPr>
      </w:pPr>
      <w:r w:rsidRPr="00931F48">
        <w:rPr>
          <w:b/>
        </w:rPr>
        <w:t>8. Реквизиты и подписи сторон:</w:t>
      </w:r>
    </w:p>
    <w:p w:rsidR="00931F48" w:rsidRPr="00931F48" w:rsidRDefault="00931F48" w:rsidP="00931F48">
      <w:pPr>
        <w:ind w:firstLine="567"/>
        <w:jc w:val="center"/>
        <w:rPr>
          <w:b/>
        </w:rPr>
      </w:pPr>
    </w:p>
    <w:p w:rsidR="00931F48" w:rsidRDefault="00931F48" w:rsidP="00D01E6E">
      <w:pPr>
        <w:ind w:firstLine="567"/>
      </w:pPr>
    </w:p>
    <w:sectPr w:rsidR="00931F48" w:rsidSect="00931F48">
      <w:headerReference w:type="even" r:id="rId6"/>
      <w:headerReference w:type="default" r:id="rId7"/>
      <w:footerReference w:type="even" r:id="rId8"/>
      <w:footerReference w:type="default" r:id="rId9"/>
      <w:headerReference w:type="first" r:id="rId10"/>
      <w:footerReference w:type="first" r:id="rId11"/>
      <w:pgSz w:w="11906" w:h="16838"/>
      <w:pgMar w:top="851" w:right="850" w:bottom="1134" w:left="900" w:header="421" w:footer="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AB9" w:rsidRDefault="00B24AB9" w:rsidP="00EB511B">
      <w:r>
        <w:separator/>
      </w:r>
    </w:p>
  </w:endnote>
  <w:endnote w:type="continuationSeparator" w:id="0">
    <w:p w:rsidR="00B24AB9" w:rsidRDefault="00B24AB9" w:rsidP="00EB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AA0" w:rsidRPr="00D712AC" w:rsidRDefault="007F0AA0" w:rsidP="00D712A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2AC" w:rsidRPr="00AC1073" w:rsidRDefault="00D712AC" w:rsidP="00D712AC">
    <w:pPr>
      <w:pStyle w:val="aa"/>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c"/>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AA0" w:rsidRPr="00D712AC" w:rsidRDefault="007F0AA0" w:rsidP="00D712A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AB9" w:rsidRDefault="00B24AB9" w:rsidP="00EB511B">
      <w:r>
        <w:separator/>
      </w:r>
    </w:p>
  </w:footnote>
  <w:footnote w:type="continuationSeparator" w:id="0">
    <w:p w:rsidR="00B24AB9" w:rsidRDefault="00B24AB9" w:rsidP="00EB5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AA0" w:rsidRPr="00D712AC" w:rsidRDefault="007F0AA0" w:rsidP="00D712A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AA0" w:rsidRPr="00D712AC" w:rsidRDefault="007F0AA0" w:rsidP="00D712A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AA0" w:rsidRPr="00D712AC" w:rsidRDefault="007F0AA0" w:rsidP="00D712A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3CCF"/>
    <w:rsid w:val="0001124D"/>
    <w:rsid w:val="00042BC9"/>
    <w:rsid w:val="0007753D"/>
    <w:rsid w:val="000857AB"/>
    <w:rsid w:val="00085C21"/>
    <w:rsid w:val="00086589"/>
    <w:rsid w:val="000A61BC"/>
    <w:rsid w:val="000D554B"/>
    <w:rsid w:val="000F5630"/>
    <w:rsid w:val="000F6456"/>
    <w:rsid w:val="000F6B56"/>
    <w:rsid w:val="00105561"/>
    <w:rsid w:val="00115FC6"/>
    <w:rsid w:val="00125FC2"/>
    <w:rsid w:val="00135F1D"/>
    <w:rsid w:val="00147128"/>
    <w:rsid w:val="001676F1"/>
    <w:rsid w:val="001B06A2"/>
    <w:rsid w:val="001C0741"/>
    <w:rsid w:val="00215868"/>
    <w:rsid w:val="00242428"/>
    <w:rsid w:val="00245B67"/>
    <w:rsid w:val="0025511D"/>
    <w:rsid w:val="002A1326"/>
    <w:rsid w:val="002A52CE"/>
    <w:rsid w:val="002B0B8D"/>
    <w:rsid w:val="002C1296"/>
    <w:rsid w:val="002C7BB9"/>
    <w:rsid w:val="00302B2E"/>
    <w:rsid w:val="00320FAF"/>
    <w:rsid w:val="0033057B"/>
    <w:rsid w:val="00364D50"/>
    <w:rsid w:val="00373DF5"/>
    <w:rsid w:val="003842AB"/>
    <w:rsid w:val="00393204"/>
    <w:rsid w:val="003944AF"/>
    <w:rsid w:val="003A3CCF"/>
    <w:rsid w:val="00413B26"/>
    <w:rsid w:val="00426BFB"/>
    <w:rsid w:val="004373C0"/>
    <w:rsid w:val="00480547"/>
    <w:rsid w:val="004853FA"/>
    <w:rsid w:val="004A40D4"/>
    <w:rsid w:val="004B23D5"/>
    <w:rsid w:val="004C6573"/>
    <w:rsid w:val="004E329B"/>
    <w:rsid w:val="004E7D23"/>
    <w:rsid w:val="00516612"/>
    <w:rsid w:val="00530611"/>
    <w:rsid w:val="00554A9B"/>
    <w:rsid w:val="005740CD"/>
    <w:rsid w:val="005C2867"/>
    <w:rsid w:val="005D01E0"/>
    <w:rsid w:val="005F7FC0"/>
    <w:rsid w:val="0061342A"/>
    <w:rsid w:val="006434CC"/>
    <w:rsid w:val="006A37EA"/>
    <w:rsid w:val="006A757B"/>
    <w:rsid w:val="006B281B"/>
    <w:rsid w:val="006C3579"/>
    <w:rsid w:val="006E7DE7"/>
    <w:rsid w:val="006F3440"/>
    <w:rsid w:val="006F5835"/>
    <w:rsid w:val="007314F2"/>
    <w:rsid w:val="0073657F"/>
    <w:rsid w:val="0074381B"/>
    <w:rsid w:val="00750B48"/>
    <w:rsid w:val="007851B5"/>
    <w:rsid w:val="00796045"/>
    <w:rsid w:val="007D67AD"/>
    <w:rsid w:val="007F0AA0"/>
    <w:rsid w:val="00806450"/>
    <w:rsid w:val="00813CAF"/>
    <w:rsid w:val="00892B7F"/>
    <w:rsid w:val="008A3F06"/>
    <w:rsid w:val="008B3F7E"/>
    <w:rsid w:val="008B5403"/>
    <w:rsid w:val="008B5561"/>
    <w:rsid w:val="0091001F"/>
    <w:rsid w:val="00931F48"/>
    <w:rsid w:val="00937B70"/>
    <w:rsid w:val="009B4BA4"/>
    <w:rsid w:val="009C1757"/>
    <w:rsid w:val="009C5564"/>
    <w:rsid w:val="009D2DE6"/>
    <w:rsid w:val="009D6B98"/>
    <w:rsid w:val="00A60D3C"/>
    <w:rsid w:val="00A933BD"/>
    <w:rsid w:val="00AB0241"/>
    <w:rsid w:val="00AD1F3F"/>
    <w:rsid w:val="00AE4C1A"/>
    <w:rsid w:val="00B13755"/>
    <w:rsid w:val="00B24AB9"/>
    <w:rsid w:val="00B24FA6"/>
    <w:rsid w:val="00B67BFC"/>
    <w:rsid w:val="00B81703"/>
    <w:rsid w:val="00B95C53"/>
    <w:rsid w:val="00BF0758"/>
    <w:rsid w:val="00C1511C"/>
    <w:rsid w:val="00C20158"/>
    <w:rsid w:val="00C601F2"/>
    <w:rsid w:val="00C67250"/>
    <w:rsid w:val="00C7751D"/>
    <w:rsid w:val="00CD1B24"/>
    <w:rsid w:val="00CF335B"/>
    <w:rsid w:val="00CF3DAE"/>
    <w:rsid w:val="00D01E6E"/>
    <w:rsid w:val="00D31CA9"/>
    <w:rsid w:val="00D712AC"/>
    <w:rsid w:val="00D721CC"/>
    <w:rsid w:val="00D93D94"/>
    <w:rsid w:val="00D9736F"/>
    <w:rsid w:val="00DA77B3"/>
    <w:rsid w:val="00DD153C"/>
    <w:rsid w:val="00E044FA"/>
    <w:rsid w:val="00E16452"/>
    <w:rsid w:val="00E22360"/>
    <w:rsid w:val="00E3624C"/>
    <w:rsid w:val="00E92348"/>
    <w:rsid w:val="00EB2A10"/>
    <w:rsid w:val="00EB511B"/>
    <w:rsid w:val="00EC4F5E"/>
    <w:rsid w:val="00ED1214"/>
    <w:rsid w:val="00F30D94"/>
    <w:rsid w:val="00F37B52"/>
    <w:rsid w:val="00F55B1F"/>
    <w:rsid w:val="00F7050A"/>
    <w:rsid w:val="00FC4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3FCB51B2-E96D-4354-99AD-14317F8D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CCF"/>
    <w:pPr>
      <w:widowControl w:val="0"/>
      <w:suppressAutoHyphens/>
    </w:pPr>
    <w:rPr>
      <w:rFonts w:ascii="Times New Roman" w:eastAsia="Times New Roman" w:hAnsi="Times New Roman"/>
      <w:sz w:val="24"/>
      <w:szCs w:val="24"/>
      <w:lang w:eastAsia="en-US"/>
    </w:rPr>
  </w:style>
  <w:style w:type="paragraph" w:styleId="1">
    <w:name w:val="heading 1"/>
    <w:basedOn w:val="a"/>
    <w:next w:val="a"/>
    <w:link w:val="10"/>
    <w:qFormat/>
    <w:rsid w:val="00BF0758"/>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qFormat/>
    <w:rsid w:val="00BF0758"/>
    <w:pPr>
      <w:keepNext/>
      <w:keepLines/>
      <w:spacing w:before="200"/>
      <w:outlineLvl w:val="1"/>
    </w:pPr>
    <w:rPr>
      <w:rFonts w:ascii="Cambria" w:eastAsia="Calibri" w:hAnsi="Cambria"/>
      <w:b/>
      <w:bCs/>
      <w:color w:val="4F81BD"/>
      <w:sz w:val="26"/>
      <w:szCs w:val="26"/>
    </w:rPr>
  </w:style>
  <w:style w:type="paragraph" w:styleId="4">
    <w:name w:val="heading 4"/>
    <w:basedOn w:val="a"/>
    <w:next w:val="a"/>
    <w:link w:val="40"/>
    <w:qFormat/>
    <w:rsid w:val="00BF0758"/>
    <w:pPr>
      <w:keepNext/>
      <w:keepLines/>
      <w:spacing w:before="200"/>
      <w:outlineLvl w:val="3"/>
    </w:pPr>
    <w:rPr>
      <w:rFonts w:ascii="Cambria" w:eastAsia="Calibri" w:hAnsi="Cambria"/>
      <w:b/>
      <w:bCs/>
      <w:i/>
      <w:iCs/>
      <w:color w:val="4F81BD"/>
    </w:rPr>
  </w:style>
  <w:style w:type="paragraph" w:styleId="6">
    <w:name w:val="heading 6"/>
    <w:basedOn w:val="a"/>
    <w:next w:val="a"/>
    <w:link w:val="60"/>
    <w:qFormat/>
    <w:rsid w:val="003A3CCF"/>
    <w:pPr>
      <w:keepNext/>
      <w:widowControl/>
      <w:tabs>
        <w:tab w:val="num" w:pos="0"/>
      </w:tabs>
      <w:ind w:left="-360"/>
      <w:jc w:val="center"/>
      <w:outlineLvl w:val="5"/>
    </w:pPr>
    <w:rPr>
      <w:rFonts w:eastAsia="Calibri"/>
      <w:b/>
      <w:sz w:val="28"/>
      <w:szCs w:val="20"/>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60">
    <w:name w:val="Заголовок 6 Знак"/>
    <w:link w:val="6"/>
    <w:rsid w:val="003A3CCF"/>
    <w:rPr>
      <w:rFonts w:ascii="Times New Roman" w:hAnsi="Times New Roman" w:cs="Times New Roman"/>
      <w:b/>
      <w:sz w:val="20"/>
      <w:szCs w:val="20"/>
      <w:lang w:val="x-none" w:eastAsia="ar-SA" w:bidi="ar-SA"/>
    </w:rPr>
  </w:style>
  <w:style w:type="paragraph" w:styleId="a3">
    <w:name w:val="Body Text"/>
    <w:basedOn w:val="a"/>
    <w:link w:val="a4"/>
    <w:semiHidden/>
    <w:rsid w:val="003A3CCF"/>
    <w:pPr>
      <w:spacing w:after="120"/>
    </w:pPr>
  </w:style>
  <w:style w:type="character" w:customStyle="1" w:styleId="a4">
    <w:name w:val="Основной текст Знак"/>
    <w:link w:val="a3"/>
    <w:rsid w:val="003A3CCF"/>
    <w:rPr>
      <w:rFonts w:ascii="Times New Roman" w:eastAsia="Times New Roman" w:hAnsi="Times New Roman" w:cs="Times New Roman"/>
      <w:sz w:val="24"/>
      <w:szCs w:val="24"/>
    </w:rPr>
  </w:style>
  <w:style w:type="paragraph" w:customStyle="1" w:styleId="a5">
    <w:name w:val="Содержимое таблицы"/>
    <w:basedOn w:val="a"/>
    <w:rsid w:val="003A3CCF"/>
    <w:pPr>
      <w:suppressLineNumbers/>
    </w:pPr>
  </w:style>
  <w:style w:type="paragraph" w:customStyle="1" w:styleId="11">
    <w:name w:val="Обычный1"/>
    <w:rsid w:val="003A3CCF"/>
    <w:pPr>
      <w:widowControl w:val="0"/>
      <w:suppressAutoHyphens/>
      <w:spacing w:line="259" w:lineRule="auto"/>
      <w:jc w:val="both"/>
    </w:pPr>
    <w:rPr>
      <w:rFonts w:ascii="Times New Roman" w:hAnsi="Times New Roman"/>
      <w:sz w:val="22"/>
      <w:lang w:eastAsia="ar-SA"/>
    </w:rPr>
  </w:style>
  <w:style w:type="paragraph" w:customStyle="1" w:styleId="ConsPlusNormal">
    <w:name w:val="ConsPlusNormal"/>
    <w:rsid w:val="003A3CCF"/>
    <w:pPr>
      <w:widowControl w:val="0"/>
      <w:autoSpaceDE w:val="0"/>
      <w:autoSpaceDN w:val="0"/>
      <w:adjustRightInd w:val="0"/>
      <w:ind w:firstLine="720"/>
    </w:pPr>
    <w:rPr>
      <w:rFonts w:ascii="Arial" w:hAnsi="Arial" w:cs="Arial"/>
    </w:rPr>
  </w:style>
  <w:style w:type="paragraph" w:styleId="a6">
    <w:name w:val="Balloon Text"/>
    <w:basedOn w:val="a"/>
    <w:link w:val="a7"/>
    <w:semiHidden/>
    <w:rsid w:val="002B0B8D"/>
    <w:rPr>
      <w:rFonts w:ascii="Tahoma" w:hAnsi="Tahoma" w:cs="Tahoma"/>
      <w:sz w:val="16"/>
      <w:szCs w:val="16"/>
    </w:rPr>
  </w:style>
  <w:style w:type="character" w:customStyle="1" w:styleId="a7">
    <w:name w:val="Текст выноски Знак"/>
    <w:link w:val="a6"/>
    <w:semiHidden/>
    <w:rsid w:val="002B0B8D"/>
    <w:rPr>
      <w:rFonts w:ascii="Tahoma" w:eastAsia="Times New Roman" w:hAnsi="Tahoma" w:cs="Tahoma"/>
      <w:sz w:val="16"/>
      <w:szCs w:val="16"/>
    </w:rPr>
  </w:style>
  <w:style w:type="paragraph" w:styleId="a8">
    <w:name w:val="header"/>
    <w:basedOn w:val="a"/>
    <w:link w:val="a9"/>
    <w:semiHidden/>
    <w:rsid w:val="00EB511B"/>
    <w:pPr>
      <w:tabs>
        <w:tab w:val="center" w:pos="4677"/>
        <w:tab w:val="right" w:pos="9355"/>
      </w:tabs>
    </w:pPr>
  </w:style>
  <w:style w:type="character" w:customStyle="1" w:styleId="a9">
    <w:name w:val="Верхний колонтитул Знак"/>
    <w:link w:val="a8"/>
    <w:semiHidden/>
    <w:rsid w:val="00EB511B"/>
    <w:rPr>
      <w:rFonts w:ascii="Times New Roman" w:eastAsia="Times New Roman" w:hAnsi="Times New Roman" w:cs="Times New Roman"/>
      <w:sz w:val="24"/>
      <w:szCs w:val="24"/>
    </w:rPr>
  </w:style>
  <w:style w:type="paragraph" w:styleId="aa">
    <w:name w:val="footer"/>
    <w:basedOn w:val="a"/>
    <w:link w:val="ab"/>
    <w:uiPriority w:val="99"/>
    <w:rsid w:val="00EB511B"/>
    <w:pPr>
      <w:tabs>
        <w:tab w:val="center" w:pos="4677"/>
        <w:tab w:val="right" w:pos="9355"/>
      </w:tabs>
    </w:pPr>
  </w:style>
  <w:style w:type="character" w:customStyle="1" w:styleId="ab">
    <w:name w:val="Нижний колонтитул Знак"/>
    <w:link w:val="aa"/>
    <w:uiPriority w:val="99"/>
    <w:rsid w:val="00EB511B"/>
    <w:rPr>
      <w:rFonts w:ascii="Times New Roman" w:eastAsia="Times New Roman" w:hAnsi="Times New Roman" w:cs="Times New Roman"/>
      <w:sz w:val="24"/>
      <w:szCs w:val="24"/>
    </w:rPr>
  </w:style>
  <w:style w:type="character" w:customStyle="1" w:styleId="10">
    <w:name w:val="Заголовок 1 Знак"/>
    <w:link w:val="1"/>
    <w:rsid w:val="00BF0758"/>
    <w:rPr>
      <w:rFonts w:ascii="Cambria" w:hAnsi="Cambria" w:cs="Times New Roman"/>
      <w:b/>
      <w:bCs/>
      <w:color w:val="365F91"/>
      <w:sz w:val="28"/>
      <w:szCs w:val="28"/>
    </w:rPr>
  </w:style>
  <w:style w:type="character" w:customStyle="1" w:styleId="20">
    <w:name w:val="Заголовок 2 Знак"/>
    <w:link w:val="2"/>
    <w:semiHidden/>
    <w:rsid w:val="00BF0758"/>
    <w:rPr>
      <w:rFonts w:ascii="Cambria" w:hAnsi="Cambria" w:cs="Times New Roman"/>
      <w:b/>
      <w:bCs/>
      <w:color w:val="4F81BD"/>
      <w:sz w:val="26"/>
      <w:szCs w:val="26"/>
    </w:rPr>
  </w:style>
  <w:style w:type="character" w:customStyle="1" w:styleId="40">
    <w:name w:val="Заголовок 4 Знак"/>
    <w:link w:val="4"/>
    <w:semiHidden/>
    <w:rsid w:val="00BF0758"/>
    <w:rPr>
      <w:rFonts w:ascii="Cambria" w:hAnsi="Cambria" w:cs="Times New Roman"/>
      <w:b/>
      <w:bCs/>
      <w:i/>
      <w:iCs/>
      <w:color w:val="4F81BD"/>
      <w:sz w:val="24"/>
      <w:szCs w:val="24"/>
    </w:rPr>
  </w:style>
  <w:style w:type="paragraph" w:customStyle="1" w:styleId="21">
    <w:name w:val="Обычный2"/>
    <w:rsid w:val="00D01E6E"/>
    <w:pPr>
      <w:widowControl w:val="0"/>
      <w:suppressAutoHyphens/>
      <w:spacing w:line="259" w:lineRule="auto"/>
      <w:jc w:val="both"/>
    </w:pPr>
    <w:rPr>
      <w:rFonts w:ascii="Times New Roman" w:hAnsi="Times New Roman"/>
      <w:sz w:val="22"/>
      <w:lang w:eastAsia="ar-SA"/>
    </w:rPr>
  </w:style>
  <w:style w:type="character" w:styleId="ac">
    <w:name w:val="Hyperlink"/>
    <w:uiPriority w:val="99"/>
    <w:rsid w:val="00931F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6624</Characters>
  <Application>Microsoft Office Word</Application>
  <DocSecurity>0</DocSecurity>
  <Lines>117</Lines>
  <Paragraphs>43</Paragraphs>
  <ScaleCrop>false</ScaleCrop>
  <HeadingPairs>
    <vt:vector size="2" baseType="variant">
      <vt:variant>
        <vt:lpstr>Название</vt:lpstr>
      </vt:variant>
      <vt:variant>
        <vt:i4>1</vt:i4>
      </vt:variant>
    </vt:vector>
  </HeadingPairs>
  <TitlesOfParts>
    <vt:vector size="1" baseType="lpstr">
      <vt:lpstr>Договор № 18 П/2009</vt:lpstr>
    </vt:vector>
  </TitlesOfParts>
  <Manager>formadoc.ru</Manager>
  <Company>formadoc.ru</Company>
  <LinksUpToDate>false</LinksUpToDate>
  <CharactersWithSpaces>7582</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договор купли-продажи имущества между юридическими лицами образец</dc:title>
  <dc:subject>Правовые особенности оформления договора купли-продажи имущества между юридическими лицами, образец и бланк, а также бесплатные советы адвокатов</dc:subject>
  <dc:creator>formadoc.ru</dc:creator>
  <cp:keywords>Договоры, Бизнес, Купля-продажа, Договор купли-продажи имущества между юридическими лицами </cp:keywords>
  <dc:description>Правовые особенности оформления договора купли-продажи имущества между юридическими лицами, образец и бланк, а также бесплатные советы адвокатов</dc:description>
  <cp:lastModifiedBy>formadoc.ru</cp:lastModifiedBy>
  <cp:revision>3</cp:revision>
  <cp:lastPrinted>2020-11-16T17:49:00Z</cp:lastPrinted>
  <dcterms:created xsi:type="dcterms:W3CDTF">2020-11-16T17:49:00Z</dcterms:created>
  <dcterms:modified xsi:type="dcterms:W3CDTF">2020-11-16T17:49:00Z</dcterms:modified>
  <cp:category>Договоры/Бизнес/Купля-продажа/Договор купли-продажи имущества между юридическими лицами </cp:category>
  <dc:language>Rus</dc:language>
  <cp:version>1.0</cp:version>
</cp:coreProperties>
</file>